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B" w:rsidRPr="00FB42C1" w:rsidRDefault="00FB42C1" w:rsidP="00CC1B7E">
      <w:pPr>
        <w:pStyle w:val="Heading2"/>
        <w:rPr>
          <w:color w:val="23A950" w:themeColor="accent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5437372</wp:posOffset>
            </wp:positionH>
            <wp:positionV relativeFrom="paragraph">
              <wp:posOffset>134723</wp:posOffset>
            </wp:positionV>
            <wp:extent cx="1228725" cy="11480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2" cy="116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57">
        <w:rPr>
          <w:color w:val="23A950" w:themeColor="accent2"/>
        </w:rPr>
        <w:t>Rechecks information form</w:t>
      </w:r>
    </w:p>
    <w:tbl>
      <w:tblPr>
        <w:tblStyle w:val="TableGrid"/>
        <w:tblW w:w="3898" w:type="pct"/>
        <w:tblLook w:val="04A0" w:firstRow="1" w:lastRow="0" w:firstColumn="1" w:lastColumn="0" w:noHBand="0" w:noVBand="1"/>
      </w:tblPr>
      <w:tblGrid>
        <w:gridCol w:w="4105"/>
        <w:gridCol w:w="4112"/>
      </w:tblGrid>
      <w:tr w:rsidR="00C84257" w:rsidRPr="00C84257" w:rsidTr="00C84257">
        <w:trPr>
          <w:trHeight w:val="364"/>
        </w:trPr>
        <w:tc>
          <w:tcPr>
            <w:tcW w:w="2498" w:type="pct"/>
            <w:vAlign w:val="center"/>
          </w:tcPr>
          <w:p w:rsidR="00C84257" w:rsidRPr="00C84257" w:rsidRDefault="00C84257" w:rsidP="00C84257">
            <w:pPr>
              <w:ind w:right="-874"/>
              <w:rPr>
                <w:rFonts w:asciiTheme="minorHAnsi" w:hAnsiTheme="minorHAnsi"/>
                <w:b/>
                <w:szCs w:val="28"/>
              </w:rPr>
            </w:pPr>
            <w:r w:rsidRPr="00C84257">
              <w:rPr>
                <w:rFonts w:asciiTheme="minorHAnsi" w:hAnsiTheme="minorHAnsi"/>
                <w:b/>
                <w:szCs w:val="28"/>
              </w:rPr>
              <w:t>Name:</w:t>
            </w:r>
          </w:p>
        </w:tc>
        <w:tc>
          <w:tcPr>
            <w:tcW w:w="2502" w:type="pct"/>
            <w:vAlign w:val="center"/>
          </w:tcPr>
          <w:p w:rsidR="00C84257" w:rsidRPr="00C84257" w:rsidRDefault="00C84257" w:rsidP="00C84257">
            <w:pPr>
              <w:ind w:right="-874"/>
              <w:rPr>
                <w:rFonts w:asciiTheme="minorHAnsi" w:hAnsiTheme="minorHAnsi"/>
                <w:b/>
                <w:szCs w:val="28"/>
              </w:rPr>
            </w:pPr>
            <w:r w:rsidRPr="00C84257">
              <w:rPr>
                <w:rFonts w:asciiTheme="minorHAnsi" w:hAnsiTheme="minorHAnsi"/>
                <w:b/>
                <w:szCs w:val="28"/>
              </w:rPr>
              <w:t>Membership No.</w:t>
            </w:r>
          </w:p>
        </w:tc>
      </w:tr>
    </w:tbl>
    <w:p w:rsidR="00C84257" w:rsidRDefault="00C84257" w:rsidP="001E4B19">
      <w:pPr>
        <w:pStyle w:val="BodyText"/>
        <w:ind w:left="709" w:hanging="709"/>
        <w:rPr>
          <w:sz w:val="16"/>
        </w:rPr>
      </w:pPr>
    </w:p>
    <w:p w:rsidR="00846862" w:rsidRPr="00F612F3" w:rsidRDefault="00846862" w:rsidP="001E4B19">
      <w:pPr>
        <w:pStyle w:val="BodyText"/>
        <w:ind w:left="709" w:hanging="709"/>
        <w:rPr>
          <w:sz w:val="16"/>
        </w:rPr>
      </w:pPr>
    </w:p>
    <w:p w:rsidR="001E4B19" w:rsidRPr="001E4B19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1E4B19">
        <w:rPr>
          <w:rFonts w:ascii="Nunito Sans ExtraBold" w:hAnsi="Nunito Sans ExtraBold"/>
          <w:sz w:val="24"/>
          <w:szCs w:val="24"/>
        </w:rPr>
        <w:t>PART A</w:t>
      </w:r>
    </w:p>
    <w:p w:rsidR="001E4B19" w:rsidRPr="001E4B19" w:rsidRDefault="001E4B19" w:rsidP="001E4B19">
      <w:pPr>
        <w:pStyle w:val="BodyText"/>
        <w:ind w:left="709" w:hanging="709"/>
        <w:rPr>
          <w:b/>
        </w:rPr>
      </w:pPr>
      <w:r w:rsidRPr="001E4B19">
        <w:rPr>
          <w:b/>
        </w:rPr>
        <w:t>You are required to meet with the applicant face-to face to check their identity documents.</w:t>
      </w:r>
    </w:p>
    <w:p w:rsidR="001E4B19" w:rsidRPr="00F612F3" w:rsidRDefault="001E4B19" w:rsidP="001E4B19">
      <w:pPr>
        <w:pStyle w:val="BodyText"/>
        <w:rPr>
          <w:sz w:val="16"/>
        </w:rPr>
      </w:pPr>
      <w:r>
        <w:t>Three documents should be produced in the name of the applicant; one from Group 1 and two from Group 1 or 2a or 2b. At least one document must show the applicant’s current address.  If this is not possible, then four documents from Group 2a and 2b should be produced, one of which being a birth certificate issued after the time of birth.  One document must show the applicant’s current address.</w:t>
      </w:r>
      <w:r w:rsidR="00B22461">
        <w:t xml:space="preserve"> This information will be held securely by the Appointments Secretary for 90 days.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265798" w:rsidRPr="00F64512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1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Current passport (any nationality)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Original birth certificate (UK, Isle of Man or Channel Islands) issue at time of birth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Biometric Residence Permit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Original long form Irish birth certificate –issued at time of registration of birth (ROI)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Current driving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(UK, ROI, Isle of Man, Channel Islands or any EEA country)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Adoption certificate (UK, Isle of Man or Channel Islands)</w:t>
            </w:r>
          </w:p>
        </w:tc>
      </w:tr>
      <w:tr w:rsidR="00696966" w:rsidRPr="00696966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i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2a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Electoral ID card (NI only)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Marriage/Civil Partnership Certificate (UK, ROI, Isle of Man or Channel Islands)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color w:val="0B0C0C"/>
              </w:rPr>
              <w:t xml:space="preserve">Current driving licence </w:t>
            </w:r>
            <w:proofErr w:type="spellStart"/>
            <w:r w:rsidRPr="00F64512">
              <w:rPr>
                <w:color w:val="0B0C0C"/>
              </w:rPr>
              <w:t>photocard</w:t>
            </w:r>
            <w:proofErr w:type="spellEnd"/>
            <w:r w:rsidRPr="00F64512">
              <w:rPr>
                <w:color w:val="0B0C0C"/>
              </w:rPr>
              <w:t xml:space="preserve"> (full or provisional) All countries outside the EEA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HM Forces ID card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Current driving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Firearms </w:t>
            </w:r>
            <w:proofErr w:type="spellStart"/>
            <w:r w:rsidRPr="00F64512">
              <w:rPr>
                <w:lang w:val="en-US"/>
              </w:rPr>
              <w:t>licence</w:t>
            </w:r>
            <w:proofErr w:type="spellEnd"/>
            <w:r w:rsidRPr="00F64512">
              <w:rPr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696966" w:rsidRPr="00696966" w:rsidTr="00FB42C1">
        <w:trPr>
          <w:jc w:val="center"/>
        </w:trPr>
        <w:tc>
          <w:tcPr>
            <w:tcW w:w="10702" w:type="dxa"/>
            <w:gridSpan w:val="4"/>
            <w:shd w:val="clear" w:color="auto" w:fill="23A950" w:themeFill="accent2"/>
          </w:tcPr>
          <w:p w:rsidR="00265798" w:rsidRPr="00696966" w:rsidRDefault="00265798" w:rsidP="0068064D">
            <w:pPr>
              <w:jc w:val="center"/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</w:pPr>
            <w:r w:rsidRPr="00696966">
              <w:rPr>
                <w:rFonts w:ascii="Nunito Sans ExtraBold" w:eastAsia="Times New Roman" w:hAnsi="Nunito Sans ExtraBold"/>
                <w:color w:val="FFFFFF" w:themeColor="background1"/>
                <w:lang w:val="en-US"/>
              </w:rPr>
              <w:t>GROUP 2b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Mortgage Statement (UK, 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Land and Property Services rates demand (NI only)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Council tax statement (Great Britain,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P45 or P60 statement (UK, Channel Islands)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F64512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issued within the last 12 months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Credit card statement (UK,EEA)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account opening confirmation letter (UK,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Utility bill (not mobile phone) (UK, EEA)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Benefit statement, for example Child Benefit, Pension </w:t>
            </w:r>
            <w:proofErr w:type="spellStart"/>
            <w:r w:rsidRPr="00F64512">
              <w:rPr>
                <w:lang w:val="en-US"/>
              </w:rPr>
              <w:t>etc</w:t>
            </w:r>
            <w:proofErr w:type="spellEnd"/>
            <w:r w:rsidRPr="00F64512">
              <w:rPr>
                <w:lang w:val="en-US"/>
              </w:rPr>
              <w:t xml:space="preserve"> (UK,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0261" w:type="dxa"/>
            <w:gridSpan w:val="3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F64512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issued within the last 3 months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EU National ID card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Cards carrying the PASS accreditation logo (UK, Isle of Man, Channel Islands)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 xml:space="preserve">60+ or Senior (65+) </w:t>
            </w:r>
            <w:proofErr w:type="spellStart"/>
            <w:r w:rsidRPr="00F64512">
              <w:rPr>
                <w:lang w:val="en-US"/>
              </w:rPr>
              <w:t>SmartPass</w:t>
            </w:r>
            <w:proofErr w:type="spellEnd"/>
            <w:r w:rsidRPr="00F64512">
              <w:rPr>
                <w:lang w:val="en-US"/>
              </w:rPr>
              <w:t xml:space="preserve"> issued by </w:t>
            </w:r>
            <w:proofErr w:type="spellStart"/>
            <w:r w:rsidRPr="00F64512">
              <w:rPr>
                <w:lang w:val="en-US"/>
              </w:rPr>
              <w:t>Translink</w:t>
            </w:r>
            <w:proofErr w:type="spellEnd"/>
            <w:r w:rsidRPr="00F64512">
              <w:rPr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265798" w:rsidRPr="00F64512" w:rsidTr="0068064D">
        <w:trPr>
          <w:jc w:val="center"/>
        </w:trPr>
        <w:tc>
          <w:tcPr>
            <w:tcW w:w="441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proofErr w:type="spellStart"/>
            <w:r w:rsidRPr="00F64512">
              <w:rPr>
                <w:lang w:val="en-US"/>
              </w:rPr>
              <w:t>yLink</w:t>
            </w:r>
            <w:proofErr w:type="spellEnd"/>
            <w:r w:rsidRPr="00F64512">
              <w:rPr>
                <w:lang w:val="en-US"/>
              </w:rPr>
              <w:t xml:space="preserve"> card issued by </w:t>
            </w:r>
            <w:proofErr w:type="spellStart"/>
            <w:r w:rsidRPr="00F64512">
              <w:rPr>
                <w:lang w:val="en-US"/>
              </w:rPr>
              <w:t>Translink</w:t>
            </w:r>
            <w:proofErr w:type="spellEnd"/>
            <w:r w:rsidRPr="00F64512">
              <w:rPr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265798" w:rsidRPr="00F64512" w:rsidRDefault="00265798" w:rsidP="0035609F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265798" w:rsidRPr="00F64512" w:rsidRDefault="00265798" w:rsidP="0035609F">
            <w:pPr>
              <w:pStyle w:val="BodyText"/>
              <w:rPr>
                <w:lang w:val="en-US"/>
              </w:rPr>
            </w:pPr>
            <w:r w:rsidRPr="00F64512">
              <w:rPr>
                <w:lang w:val="en-US"/>
              </w:rPr>
              <w:t>Letter of sponsorship from future employment provider or voluntary organization (Non UK or non-EEA only for applicants residing outside UK at time of application)</w:t>
            </w:r>
          </w:p>
        </w:tc>
      </w:tr>
      <w:tr w:rsidR="00265798" w:rsidRPr="00F64512" w:rsidTr="0068064D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265798" w:rsidRPr="00696966" w:rsidRDefault="00265798" w:rsidP="0035609F">
            <w:pPr>
              <w:pStyle w:val="BodyText"/>
              <w:jc w:val="center"/>
              <w:rPr>
                <w:b/>
                <w:u w:val="single"/>
                <w:lang w:val="en-US"/>
              </w:rPr>
            </w:pPr>
            <w:r w:rsidRPr="00696966">
              <w:rPr>
                <w:b/>
                <w:color w:val="E22E12" w:themeColor="accent1"/>
                <w:u w:val="single"/>
                <w:lang w:val="en-US"/>
              </w:rPr>
              <w:t>Above documents must be valid at the time of checking</w:t>
            </w:r>
          </w:p>
        </w:tc>
      </w:tr>
    </w:tbl>
    <w:p w:rsidR="009E4EFE" w:rsidRDefault="009E4EFE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</w:p>
    <w:p w:rsidR="009E4EFE" w:rsidRDefault="009E4EFE" w:rsidP="009E4EFE">
      <w:pPr>
        <w:pStyle w:val="BodyText"/>
        <w:ind w:left="709" w:hanging="709"/>
        <w:rPr>
          <w:b/>
        </w:rPr>
      </w:pPr>
      <w:r w:rsidRPr="00C76BEA">
        <w:rPr>
          <w:b/>
        </w:rPr>
        <w:t>Self-declaration by the applicant</w:t>
      </w:r>
    </w:p>
    <w:p w:rsidR="009E4EFE" w:rsidRDefault="009E4EFE" w:rsidP="009E4EFE">
      <w:pPr>
        <w:pStyle w:val="BodyText"/>
        <w:ind w:left="709" w:hanging="709"/>
      </w:pPr>
      <w:r>
        <w:t xml:space="preserve">The Disclosure and Barring Service keeps two </w:t>
      </w:r>
      <w:proofErr w:type="gramStart"/>
      <w:r>
        <w:t>Barred</w:t>
      </w:r>
      <w:proofErr w:type="gramEnd"/>
      <w:r>
        <w:t xml:space="preserve"> lists:</w:t>
      </w:r>
    </w:p>
    <w:p w:rsidR="009E4EFE" w:rsidRDefault="009E4EFE" w:rsidP="009E4EFE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:rsidR="009E4EFE" w:rsidRDefault="009E4EFE" w:rsidP="009E4EFE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:rsidR="009E4EFE" w:rsidRDefault="009E4EFE" w:rsidP="009E4EFE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:rsidR="009E4EFE" w:rsidRPr="00C76BEA" w:rsidRDefault="009E4EFE" w:rsidP="009E4EFE">
      <w:pPr>
        <w:pStyle w:val="BodyText"/>
        <w:rPr>
          <w:b/>
        </w:rPr>
      </w:pPr>
    </w:p>
    <w:p w:rsidR="009E4EFE" w:rsidRPr="00997779" w:rsidRDefault="009E4EFE" w:rsidP="009E4EFE">
      <w:pPr>
        <w:pStyle w:val="BodyText"/>
      </w:pPr>
      <w:r w:rsidRPr="00997779">
        <w:t xml:space="preserve">I </w:t>
      </w:r>
      <w:r w:rsidR="00F04720" w:rsidRPr="00F04720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offence to work or apply to work in regulated activity for someone on the barred lists.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0"/>
        <w:gridCol w:w="5270"/>
      </w:tblGrid>
      <w:tr w:rsidR="009E4EFE" w:rsidRPr="007D6FB5" w:rsidTr="005657B0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E" w:rsidRDefault="009E4EFE" w:rsidP="005657B0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:rsidR="009E4EFE" w:rsidRPr="007D6FB5" w:rsidRDefault="009E4EFE" w:rsidP="005657B0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FE" w:rsidRPr="007D6FB5" w:rsidRDefault="009E4EFE" w:rsidP="005657B0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:rsidR="009E4EFE" w:rsidRDefault="009E4EFE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</w:p>
    <w:p w:rsidR="001E4B19" w:rsidRPr="001E4B19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  <w:r w:rsidRPr="001E4B19">
        <w:rPr>
          <w:rFonts w:ascii="Nunito Sans ExtraBold" w:hAnsi="Nunito Sans ExtraBold"/>
          <w:sz w:val="24"/>
          <w:szCs w:val="24"/>
        </w:rPr>
        <w:t>PART B</w:t>
      </w:r>
    </w:p>
    <w:p w:rsidR="00C84257" w:rsidRPr="00F612F3" w:rsidRDefault="00C84257" w:rsidP="007D6FB5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:rsid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</w:rPr>
      </w:pPr>
      <w:r w:rsidRPr="007D6FB5">
        <w:rPr>
          <w:rFonts w:ascii="Nunito Sans ExtraBold" w:hAnsi="Nunito Sans ExtraBold"/>
        </w:rPr>
        <w:t>GSL’s Declaration</w:t>
      </w:r>
    </w:p>
    <w:p w:rsidR="007D6FB5" w:rsidRPr="00F612F3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:rsidR="007D6FB5" w:rsidRDefault="007D6FB5" w:rsidP="007D6FB5">
      <w:pPr>
        <w:pStyle w:val="BodyText"/>
        <w:ind w:left="709" w:hanging="709"/>
      </w:pPr>
      <w:r>
        <w:t xml:space="preserve">The Disclosure and Barring Service keeps two </w:t>
      </w:r>
      <w:proofErr w:type="gramStart"/>
      <w:r>
        <w:t>Barred</w:t>
      </w:r>
      <w:proofErr w:type="gramEnd"/>
      <w:r>
        <w:t xml:space="preserve"> lists:</w:t>
      </w:r>
    </w:p>
    <w:p w:rsidR="007D6FB5" w:rsidRDefault="007D6FB5" w:rsidP="007D6FB5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:rsidR="007D6FB5" w:rsidRDefault="007D6FB5" w:rsidP="007D6FB5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:rsidR="007D6FB5" w:rsidRDefault="007D6FB5" w:rsidP="007D6FB5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:rsidR="007D6FB5" w:rsidRDefault="007D6FB5" w:rsidP="007D6FB5">
      <w:pPr>
        <w:pStyle w:val="BodyText"/>
        <w:ind w:left="709" w:hanging="709"/>
      </w:pPr>
      <w:r>
        <w:t xml:space="preserve">I confirm: </w:t>
      </w:r>
    </w:p>
    <w:p w:rsidR="007D6FB5" w:rsidRP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>I have seen the original ID documents as indicated overleaf.</w:t>
      </w:r>
    </w:p>
    <w:p w:rsidR="007D6FB5" w:rsidRP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>I have explained to the applicant the significance of making a ‘Barred list check application’ should the applicant be on one of the barred lists.</w:t>
      </w:r>
    </w:p>
    <w:p w:rsidR="007D6FB5" w:rsidRDefault="007D6FB5" w:rsidP="007D6FB5">
      <w:pPr>
        <w:pStyle w:val="BodyText"/>
        <w:numPr>
          <w:ilvl w:val="0"/>
          <w:numId w:val="32"/>
        </w:numPr>
        <w:rPr>
          <w:b/>
        </w:rPr>
      </w:pPr>
      <w:r w:rsidRPr="007D6FB5">
        <w:rPr>
          <w:b/>
        </w:rPr>
        <w:t xml:space="preserve">I have the applicant’s permission to progress with an application that involves the </w:t>
      </w:r>
      <w:proofErr w:type="gramStart"/>
      <w:r w:rsidRPr="007D6FB5">
        <w:rPr>
          <w:b/>
        </w:rPr>
        <w:t>Barred</w:t>
      </w:r>
      <w:proofErr w:type="gramEnd"/>
      <w:r w:rsidRPr="007D6FB5">
        <w:rPr>
          <w:b/>
        </w:rPr>
        <w:t xml:space="preserve"> list check.</w:t>
      </w:r>
    </w:p>
    <w:p w:rsidR="007D6FB5" w:rsidRDefault="007D6FB5" w:rsidP="007D6FB5">
      <w:pPr>
        <w:pStyle w:val="BodyText"/>
        <w:rPr>
          <w:b/>
          <w:sz w:val="16"/>
        </w:rPr>
      </w:pPr>
    </w:p>
    <w:p w:rsidR="00C84257" w:rsidRPr="00F612F3" w:rsidRDefault="00C84257" w:rsidP="007D6FB5">
      <w:pPr>
        <w:pStyle w:val="BodyText"/>
        <w:rPr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867"/>
      </w:tblGrid>
      <w:tr w:rsidR="00F612F3" w:rsidRPr="00F64512" w:rsidTr="00846862">
        <w:trPr>
          <w:trHeight w:val="456"/>
        </w:trPr>
        <w:tc>
          <w:tcPr>
            <w:tcW w:w="2217" w:type="pct"/>
            <w:vAlign w:val="center"/>
          </w:tcPr>
          <w:p w:rsidR="00F612F3" w:rsidRPr="00F64512" w:rsidRDefault="00F612F3" w:rsidP="008468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of ID check of new applicant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846862">
        <w:trPr>
          <w:trHeight w:val="406"/>
        </w:trPr>
        <w:tc>
          <w:tcPr>
            <w:tcW w:w="2217" w:type="pct"/>
            <w:vAlign w:val="center"/>
          </w:tcPr>
          <w:p w:rsidR="00F612F3" w:rsidRPr="00F64512" w:rsidRDefault="00F612F3" w:rsidP="008468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AccessNI online application submitted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846862">
        <w:trPr>
          <w:trHeight w:val="426"/>
        </w:trPr>
        <w:tc>
          <w:tcPr>
            <w:tcW w:w="2217" w:type="pct"/>
            <w:vAlign w:val="center"/>
          </w:tcPr>
          <w:p w:rsidR="00F612F3" w:rsidRPr="00F64512" w:rsidRDefault="00F612F3" w:rsidP="008468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GSL’s name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12F3" w:rsidRPr="00F64512" w:rsidTr="00846862">
        <w:trPr>
          <w:trHeight w:val="419"/>
        </w:trPr>
        <w:tc>
          <w:tcPr>
            <w:tcW w:w="2217" w:type="pct"/>
            <w:vAlign w:val="center"/>
          </w:tcPr>
          <w:p w:rsidR="00F612F3" w:rsidRPr="00F64512" w:rsidRDefault="00F612F3" w:rsidP="008468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GSL’s Membership Number</w:t>
            </w:r>
          </w:p>
        </w:tc>
        <w:tc>
          <w:tcPr>
            <w:tcW w:w="2783" w:type="pct"/>
          </w:tcPr>
          <w:p w:rsidR="00F612F3" w:rsidRPr="00F64512" w:rsidRDefault="00F612F3" w:rsidP="00906C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12F3" w:rsidRPr="00F612F3" w:rsidRDefault="00F612F3" w:rsidP="00F612F3">
      <w:pPr>
        <w:pStyle w:val="BodyText"/>
        <w:rPr>
          <w:sz w:val="16"/>
        </w:rPr>
      </w:pPr>
    </w:p>
    <w:p w:rsidR="00F612F3" w:rsidRPr="00F612F3" w:rsidRDefault="00F612F3" w:rsidP="00F612F3">
      <w:pPr>
        <w:pStyle w:val="BodyText"/>
      </w:pPr>
      <w:r w:rsidRPr="00F612F3">
        <w:t xml:space="preserve">When you have completed the form, please </w:t>
      </w:r>
      <w:r w:rsidR="00B22461">
        <w:t xml:space="preserve">pass </w:t>
      </w:r>
      <w:r w:rsidRPr="00F612F3">
        <w:t>it</w:t>
      </w:r>
      <w:r w:rsidR="00B22461">
        <w:t xml:space="preserve"> in a secure way</w:t>
      </w:r>
      <w:r w:rsidRPr="00F612F3">
        <w:t xml:space="preserve"> to your Appointments Secretary.</w:t>
      </w:r>
    </w:p>
    <w:p w:rsidR="00F612F3" w:rsidRPr="00F612F3" w:rsidRDefault="00F612F3" w:rsidP="00F612F3">
      <w:pPr>
        <w:pStyle w:val="BodyText"/>
        <w:rPr>
          <w:sz w:val="16"/>
        </w:rPr>
      </w:pPr>
    </w:p>
    <w:p w:rsidR="007D6FB5" w:rsidRDefault="00F612F3" w:rsidP="00F612F3">
      <w:pPr>
        <w:pStyle w:val="BodyText"/>
      </w:pPr>
      <w:r w:rsidRPr="00F612F3">
        <w:t>This confirms to the Appointments Secretary that the applicant is on Compass and that the AccessNI online application has been submitted.</w:t>
      </w:r>
    </w:p>
    <w:p w:rsidR="009E4EFE" w:rsidRDefault="009E4EFE" w:rsidP="00F612F3">
      <w:pPr>
        <w:pStyle w:val="BodyText"/>
      </w:pPr>
    </w:p>
    <w:p w:rsidR="009E4EFE" w:rsidRDefault="009E4EFE" w:rsidP="009E4EFE">
      <w:pPr>
        <w:ind w:right="-20"/>
        <w:rPr>
          <w:rFonts w:eastAsia="TheSerif HP7 Bold" w:cs="TheSerif HP7 Bold"/>
          <w:bCs/>
          <w:color w:val="231F20"/>
          <w:spacing w:val="2"/>
          <w:sz w:val="20"/>
          <w:szCs w:val="20"/>
        </w:rPr>
      </w:pPr>
      <w:r w:rsidRPr="002623C1">
        <w:rPr>
          <w:rFonts w:eastAsia="TheSerif HP7 Bold" w:cs="TheSerif HP7 Bold"/>
          <w:bCs/>
          <w:color w:val="231F20"/>
          <w:spacing w:val="2"/>
          <w:sz w:val="20"/>
          <w:szCs w:val="20"/>
        </w:rPr>
        <w:t xml:space="preserve">A copy of </w:t>
      </w:r>
      <w:r>
        <w:rPr>
          <w:rFonts w:eastAsia="TheSerif HP7 Bold" w:cs="TheSerif HP7 Bold"/>
          <w:bCs/>
          <w:color w:val="231F20"/>
          <w:spacing w:val="2"/>
          <w:sz w:val="20"/>
          <w:szCs w:val="20"/>
        </w:rPr>
        <w:t>our policy on the recruitment of ex-offenders is available on request from The Scout Information Centre.</w:t>
      </w:r>
    </w:p>
    <w:p w:rsidR="009E4EFE" w:rsidRDefault="009E4EFE" w:rsidP="009E4EFE">
      <w:pPr>
        <w:rPr>
          <w:sz w:val="20"/>
          <w:szCs w:val="20"/>
        </w:rPr>
      </w:pPr>
    </w:p>
    <w:p w:rsidR="009E4EFE" w:rsidRPr="002623C1" w:rsidRDefault="009E4EFE" w:rsidP="009E4EFE">
      <w:pPr>
        <w:rPr>
          <w:sz w:val="20"/>
          <w:szCs w:val="20"/>
        </w:rPr>
      </w:pPr>
      <w:r w:rsidRPr="002623C1">
        <w:rPr>
          <w:sz w:val="20"/>
          <w:szCs w:val="20"/>
        </w:rPr>
        <w:t xml:space="preserve">We will keep certain types of information for different periods of time in line with our </w:t>
      </w:r>
      <w:hyperlink r:id="rId9" w:history="1">
        <w:r w:rsidRPr="002623C1">
          <w:rPr>
            <w:rStyle w:val="Hyperlink"/>
            <w:sz w:val="20"/>
            <w:szCs w:val="20"/>
          </w:rPr>
          <w:t>retention policy</w:t>
        </w:r>
      </w:hyperlink>
      <w:r>
        <w:rPr>
          <w:sz w:val="20"/>
          <w:szCs w:val="20"/>
        </w:rPr>
        <w:t xml:space="preserve">. </w:t>
      </w:r>
    </w:p>
    <w:p w:rsidR="009E4EFE" w:rsidRPr="002623C1" w:rsidRDefault="009E4EFE" w:rsidP="009E4EFE">
      <w:pPr>
        <w:ind w:right="-20"/>
        <w:rPr>
          <w:rFonts w:eastAsia="TheSerif HP7 Bold" w:cs="TheSerif HP7 Bold"/>
          <w:bCs/>
          <w:color w:val="231F20"/>
          <w:spacing w:val="2"/>
          <w:sz w:val="20"/>
          <w:szCs w:val="20"/>
        </w:rPr>
      </w:pPr>
      <w:r w:rsidRPr="002623C1">
        <w:rPr>
          <w:sz w:val="20"/>
          <w:szCs w:val="20"/>
        </w:rPr>
        <w:t xml:space="preserve">The Scout Association’s Data Protection Policy can be found </w:t>
      </w:r>
      <w:hyperlink r:id="rId10" w:history="1">
        <w:r w:rsidRPr="002623C1">
          <w:rPr>
            <w:rStyle w:val="Hyperlink"/>
            <w:sz w:val="20"/>
            <w:szCs w:val="20"/>
          </w:rPr>
          <w:t>here</w:t>
        </w:r>
      </w:hyperlink>
      <w:r w:rsidRPr="002623C1">
        <w:rPr>
          <w:sz w:val="20"/>
          <w:szCs w:val="20"/>
        </w:rPr>
        <w:t xml:space="preserve"> and the Data Privacy Notice </w:t>
      </w:r>
      <w:hyperlink r:id="rId11" w:history="1">
        <w:r w:rsidRPr="002623C1">
          <w:rPr>
            <w:rStyle w:val="Hyperlink"/>
            <w:sz w:val="20"/>
            <w:szCs w:val="20"/>
          </w:rPr>
          <w:t>here</w:t>
        </w:r>
      </w:hyperlink>
      <w:r w:rsidRPr="002623C1">
        <w:rPr>
          <w:sz w:val="20"/>
          <w:szCs w:val="20"/>
        </w:rPr>
        <w:t>.</w:t>
      </w:r>
    </w:p>
    <w:p w:rsidR="009E4EFE" w:rsidRDefault="009E4EFE" w:rsidP="009E4EFE">
      <w:pPr>
        <w:pStyle w:val="BodyText"/>
      </w:pPr>
    </w:p>
    <w:p w:rsidR="009E4EFE" w:rsidRDefault="009E4EFE" w:rsidP="009E4EFE">
      <w:pPr>
        <w:pStyle w:val="BodyText"/>
      </w:pPr>
      <w:r>
        <w:t xml:space="preserve">Access NI Code of Practice can be accessed via the Access NI website - </w:t>
      </w:r>
      <w:hyperlink r:id="rId12" w:history="1">
        <w:r w:rsidRPr="00931C4A">
          <w:rPr>
            <w:rStyle w:val="Hyperlink"/>
          </w:rPr>
          <w:t>https://www.nidirect.gov.uk/publications/accessni-code-practice</w:t>
        </w:r>
      </w:hyperlink>
    </w:p>
    <w:p w:rsidR="009E4EFE" w:rsidRPr="00F612F3" w:rsidRDefault="009E4EFE" w:rsidP="00F612F3">
      <w:pPr>
        <w:pStyle w:val="BodyText"/>
      </w:pPr>
    </w:p>
    <w:sectPr w:rsidR="009E4EFE" w:rsidRPr="00F612F3" w:rsidSect="00D217F6">
      <w:headerReference w:type="default" r:id="rId13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95" w:rsidRDefault="005B6095">
      <w:r>
        <w:separator/>
      </w:r>
    </w:p>
  </w:endnote>
  <w:endnote w:type="continuationSeparator" w:id="0">
    <w:p w:rsidR="005B6095" w:rsidRDefault="005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20000007" w:usb1="00000001" w:usb2="00000000" w:usb3="00000000" w:csb0="00000193" w:csb1="00000000"/>
    <w:embedRegular r:id="rId1" w:fontKey="{215B1241-02B2-4137-B940-40C8F537A0E7}"/>
    <w:embedBold r:id="rId2" w:fontKey="{88AF06BD-41AC-4B6E-B6F8-07D791F690EA}"/>
    <w:embedItalic r:id="rId3" w:fontKey="{739D1830-D2BD-4610-B51C-E7ECAD02BDAD}"/>
  </w:font>
  <w:font w:name="NunitoSans-Light">
    <w:charset w:val="00"/>
    <w:family w:val="auto"/>
    <w:pitch w:val="variable"/>
    <w:sig w:usb0="20000007" w:usb1="00000001" w:usb2="00000000" w:usb3="00000000" w:csb0="00000193" w:csb1="00000000"/>
  </w:font>
  <w:font w:name="Nunito Sans Black">
    <w:charset w:val="00"/>
    <w:family w:val="auto"/>
    <w:pitch w:val="variable"/>
    <w:sig w:usb0="20000007" w:usb1="00000001" w:usb2="00000000" w:usb3="00000000" w:csb0="00000193" w:csb1="00000000"/>
    <w:embedRegular r:id="rId4" w:fontKey="{CDD6C03B-2231-427E-AF27-EBE1F60D4129}"/>
    <w:embedBold r:id="rId5" w:fontKey="{6D7D2CFF-DB07-4C1B-8A66-AFB483692DD9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1283F619-F215-44B1-AD53-3F4157045E92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ExtraBold">
    <w:charset w:val="00"/>
    <w:family w:val="auto"/>
    <w:pitch w:val="variable"/>
    <w:sig w:usb0="20000007" w:usb1="00000001" w:usb2="00000000" w:usb3="00000000" w:csb0="00000193" w:csb1="00000000"/>
    <w:embedRegular r:id="rId7" w:fontKey="{08E64B37-5BEB-47CB-8834-B4AEE7C0CE52}"/>
    <w:embedItalic r:id="rId8" w:fontKey="{6A8415A4-B1B8-4220-8AB1-7131EDDA54E8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95" w:rsidRDefault="005B6095">
      <w:r>
        <w:separator/>
      </w:r>
    </w:p>
  </w:footnote>
  <w:footnote w:type="continuationSeparator" w:id="0">
    <w:p w:rsidR="005B6095" w:rsidRDefault="005B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3E73B5A5" wp14:editId="780C5155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8" w:rsidRDefault="006904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265798">
                            <w:rPr>
                              <w:b/>
                              <w:sz w:val="18"/>
                            </w:rPr>
                            <w:t>January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B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" filled="f" stroked="f">
              <v:path arrowok="t"/>
              <v:textbox inset="0,0,0,0">
                <w:txbxContent>
                  <w:p w:rsidR="00940728" w:rsidRDefault="006904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265798">
                      <w:rPr>
                        <w:b/>
                        <w:sz w:val="18"/>
                      </w:rPr>
                      <w:t>January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9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017E"/>
    <w:rsid w:val="000D62CF"/>
    <w:rsid w:val="00102EA0"/>
    <w:rsid w:val="001327A0"/>
    <w:rsid w:val="00134916"/>
    <w:rsid w:val="00166993"/>
    <w:rsid w:val="001B69B6"/>
    <w:rsid w:val="001B6D1F"/>
    <w:rsid w:val="001D63D5"/>
    <w:rsid w:val="001E4B19"/>
    <w:rsid w:val="00201A76"/>
    <w:rsid w:val="002279F3"/>
    <w:rsid w:val="002609AB"/>
    <w:rsid w:val="00260C71"/>
    <w:rsid w:val="0026212D"/>
    <w:rsid w:val="00265798"/>
    <w:rsid w:val="00284431"/>
    <w:rsid w:val="00291697"/>
    <w:rsid w:val="002978F5"/>
    <w:rsid w:val="002C1ABD"/>
    <w:rsid w:val="0031790E"/>
    <w:rsid w:val="0034438D"/>
    <w:rsid w:val="003550EE"/>
    <w:rsid w:val="0035609F"/>
    <w:rsid w:val="0036051E"/>
    <w:rsid w:val="003741E1"/>
    <w:rsid w:val="00383932"/>
    <w:rsid w:val="00392F59"/>
    <w:rsid w:val="003B4982"/>
    <w:rsid w:val="003C1889"/>
    <w:rsid w:val="003E0A04"/>
    <w:rsid w:val="00406854"/>
    <w:rsid w:val="00421FE7"/>
    <w:rsid w:val="00456366"/>
    <w:rsid w:val="00467139"/>
    <w:rsid w:val="0047668F"/>
    <w:rsid w:val="004E31E2"/>
    <w:rsid w:val="004E768C"/>
    <w:rsid w:val="00526CDC"/>
    <w:rsid w:val="00537D6B"/>
    <w:rsid w:val="00551736"/>
    <w:rsid w:val="00591F70"/>
    <w:rsid w:val="005B6095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01B3A"/>
    <w:rsid w:val="00721886"/>
    <w:rsid w:val="00756C1A"/>
    <w:rsid w:val="007571A7"/>
    <w:rsid w:val="007D59DA"/>
    <w:rsid w:val="007D6FB5"/>
    <w:rsid w:val="007E58C6"/>
    <w:rsid w:val="00814A8E"/>
    <w:rsid w:val="00816DB7"/>
    <w:rsid w:val="008402C3"/>
    <w:rsid w:val="0084623F"/>
    <w:rsid w:val="00846862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C41BB"/>
    <w:rsid w:val="009E4EFE"/>
    <w:rsid w:val="00A17A3E"/>
    <w:rsid w:val="00A56BF0"/>
    <w:rsid w:val="00AD04FB"/>
    <w:rsid w:val="00AD37A9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5538"/>
    <w:rsid w:val="00BF7AEF"/>
    <w:rsid w:val="00C01D08"/>
    <w:rsid w:val="00C10E3A"/>
    <w:rsid w:val="00C810F1"/>
    <w:rsid w:val="00C84257"/>
    <w:rsid w:val="00CA19F6"/>
    <w:rsid w:val="00CC1B7E"/>
    <w:rsid w:val="00D217F6"/>
    <w:rsid w:val="00D769A4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04720"/>
    <w:rsid w:val="00F34350"/>
    <w:rsid w:val="00F46F09"/>
    <w:rsid w:val="00F612F3"/>
    <w:rsid w:val="00F64801"/>
    <w:rsid w:val="00F65513"/>
    <w:rsid w:val="00FB3B35"/>
    <w:rsid w:val="00FB42C1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4EFE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direct.gov.uk/publications/accessni-code-prac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outs.org.uk/privacy-poli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outs.org.uk/p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s.org.uk/media/980613/REP-Retention-Policy-Web-Version-v25.pdf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EEF287-FC9B-48A8-8566-5E11327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Charlotte Bridgewater</cp:lastModifiedBy>
  <cp:revision>2</cp:revision>
  <cp:lastPrinted>2018-04-16T14:46:00Z</cp:lastPrinted>
  <dcterms:created xsi:type="dcterms:W3CDTF">2020-07-28T14:34:00Z</dcterms:created>
  <dcterms:modified xsi:type="dcterms:W3CDTF">2020-07-28T14:34:00Z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