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9DC" w:rsidRPr="00780B63" w:rsidRDefault="007070B7" w:rsidP="000B29DC">
      <w:pPr>
        <w:pStyle w:val="BadgesBody"/>
        <w:rPr>
          <w:rFonts w:ascii="Nunito Sans Light" w:hAnsi="Nunito Sans Light"/>
        </w:rPr>
      </w:pPr>
      <w:r w:rsidRPr="00780B63">
        <w:rPr>
          <w:rFonts w:ascii="Nunito Sans Light" w:hAnsi="Nunito Sans Light"/>
        </w:rPr>
        <w:br/>
      </w:r>
    </w:p>
    <w:p w:rsidR="008F2A63" w:rsidRDefault="00B720B4" w:rsidP="000B29DC">
      <w:pPr>
        <w:rPr>
          <w:rFonts w:ascii="Nunito Sans Light" w:hAnsi="Nunito Sans Light"/>
          <w:color w:val="7414DC"/>
          <w:sz w:val="144"/>
          <w:szCs w:val="56"/>
        </w:rPr>
      </w:pPr>
      <w:r>
        <w:rPr>
          <w:noProof/>
          <w:lang w:bidi="ar-SA"/>
        </w:rPr>
        <w:drawing>
          <wp:inline distT="0" distB="0" distL="0" distR="0" wp14:anchorId="268EF527" wp14:editId="71C6AC92">
            <wp:extent cx="6643722" cy="3941380"/>
            <wp:effectExtent l="0" t="0" r="508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68"/>
                    <a:stretch/>
                  </pic:blipFill>
                  <pic:spPr bwMode="auto">
                    <a:xfrm>
                      <a:off x="0" y="0"/>
                      <a:ext cx="6680501" cy="3963199"/>
                    </a:xfrm>
                    <a:prstGeom prst="rect">
                      <a:avLst/>
                    </a:prstGeom>
                    <a:ln>
                      <a:noFill/>
                    </a:ln>
                    <a:extLst>
                      <a:ext uri="{53640926-AAD7-44D8-BBD7-CCE9431645EC}">
                        <a14:shadowObscured xmlns:a14="http://schemas.microsoft.com/office/drawing/2010/main"/>
                      </a:ext>
                    </a:extLst>
                  </pic:spPr>
                </pic:pic>
              </a:graphicData>
            </a:graphic>
          </wp:inline>
        </w:drawing>
      </w:r>
    </w:p>
    <w:p w:rsidR="00064DE1" w:rsidRPr="00064DE1" w:rsidRDefault="00064DE1" w:rsidP="000B29DC">
      <w:pPr>
        <w:rPr>
          <w:rFonts w:ascii="Nunito Sans Light" w:hAnsi="Nunito Sans Light"/>
          <w:color w:val="7414DC"/>
          <w:sz w:val="42"/>
          <w:szCs w:val="56"/>
        </w:rPr>
      </w:pPr>
    </w:p>
    <w:p w:rsidR="00CC71E4" w:rsidRDefault="00A43CC0" w:rsidP="000B29DC">
      <w:pPr>
        <w:rPr>
          <w:rFonts w:ascii="Nunito Sans Light" w:eastAsia="NunitoSans-Black" w:hAnsi="Nunito Sans Light" w:cs="NunitoSans-Black"/>
          <w:bCs/>
          <w:color w:val="7414DC"/>
          <w:spacing w:val="-11"/>
          <w:sz w:val="34"/>
          <w:szCs w:val="60"/>
        </w:rPr>
      </w:pPr>
      <w:r>
        <w:rPr>
          <w:rFonts w:ascii="Nunito Sans Light" w:eastAsia="NunitoSans-Black" w:hAnsi="Nunito Sans Light" w:cs="NunitoSans-Black"/>
          <w:bCs/>
          <w:color w:val="7414DC"/>
          <w:spacing w:val="-11"/>
          <w:sz w:val="82"/>
          <w:szCs w:val="60"/>
        </w:rPr>
        <w:t>Junior Media Relations Officer</w:t>
      </w:r>
    </w:p>
    <w:p w:rsidR="00CC71E4" w:rsidRDefault="00CC71E4" w:rsidP="000B29DC">
      <w:pPr>
        <w:rPr>
          <w:rFonts w:ascii="Nunito Sans Light" w:eastAsia="NunitoSans-Black" w:hAnsi="Nunito Sans Light" w:cs="NunitoSans-Black"/>
          <w:bCs/>
          <w:color w:val="7414DC"/>
          <w:spacing w:val="-11"/>
          <w:sz w:val="34"/>
          <w:szCs w:val="60"/>
        </w:rPr>
      </w:pPr>
    </w:p>
    <w:p w:rsidR="000B29DC" w:rsidRPr="00CC71E4" w:rsidRDefault="000B29DC" w:rsidP="000B29DC">
      <w:pPr>
        <w:rPr>
          <w:rFonts w:ascii="Nunito Sans Light" w:eastAsia="NunitoSans-Black" w:hAnsi="Nunito Sans Light" w:cs="NunitoSans-Black"/>
          <w:bCs/>
          <w:color w:val="7414DC"/>
          <w:spacing w:val="-11"/>
          <w:sz w:val="34"/>
          <w:szCs w:val="60"/>
        </w:rPr>
      </w:pPr>
      <w:r w:rsidRPr="00CC71E4">
        <w:rPr>
          <w:rFonts w:ascii="Nunito Sans Light" w:eastAsia="NunitoSans-Black" w:hAnsi="Nunito Sans Light" w:cs="NunitoSans-Black"/>
          <w:bCs/>
          <w:color w:val="7414DC"/>
          <w:spacing w:val="-11"/>
          <w:sz w:val="34"/>
          <w:szCs w:val="60"/>
        </w:rPr>
        <w:t>Applicant Information Pack</w:t>
      </w:r>
    </w:p>
    <w:p w:rsidR="000B29DC" w:rsidRPr="00780B63" w:rsidRDefault="000B29DC" w:rsidP="000B29DC">
      <w:pPr>
        <w:rPr>
          <w:rFonts w:ascii="Nunito Sans Light" w:eastAsia="NunitoSans-Black" w:hAnsi="Nunito Sans Light" w:cs="NunitoSans-Black"/>
          <w:bCs/>
          <w:color w:val="44546A" w:themeColor="text2"/>
          <w:spacing w:val="-11"/>
          <w:sz w:val="56"/>
          <w:szCs w:val="60"/>
        </w:rPr>
      </w:pPr>
    </w:p>
    <w:p w:rsidR="000B29DC"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rsidR="004A0098" w:rsidRPr="00780B63" w:rsidRDefault="004A0098" w:rsidP="000B29DC">
      <w:pPr>
        <w:rPr>
          <w:rFonts w:ascii="Nunito Sans Light" w:eastAsia="NunitoSans-Black" w:hAnsi="Nunito Sans Light" w:cs="NunitoSans-Black"/>
          <w:bCs/>
          <w:color w:val="44546A" w:themeColor="text2"/>
          <w:spacing w:val="-11"/>
          <w:sz w:val="56"/>
          <w:szCs w:val="60"/>
        </w:rPr>
      </w:pPr>
    </w:p>
    <w:p w:rsidR="000B29DC" w:rsidRPr="00780B63"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1312" behindDoc="0" locked="0" layoutInCell="1" allowOverlap="1" wp14:anchorId="5494E311" wp14:editId="6ED7EB06">
            <wp:simplePos x="0" y="0"/>
            <wp:positionH relativeFrom="margin">
              <wp:posOffset>0</wp:posOffset>
            </wp:positionH>
            <wp:positionV relativeFrom="paragraph">
              <wp:posOffset>-635</wp:posOffset>
            </wp:positionV>
            <wp:extent cx="990600" cy="771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uts_Logo_Stack_Pur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1060" cy="771883"/>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2336" behindDoc="0" locked="0" layoutInCell="1" allowOverlap="1" wp14:anchorId="6C603BF0" wp14:editId="42E862A5">
            <wp:simplePos x="0" y="0"/>
            <wp:positionH relativeFrom="margin">
              <wp:posOffset>5257800</wp:posOffset>
            </wp:positionH>
            <wp:positionV relativeFrom="paragraph">
              <wp:posOffset>246380</wp:posOffset>
            </wp:positionV>
            <wp:extent cx="1223645" cy="560676"/>
            <wp:effectExtent l="19050" t="19050" r="14605"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ility Confident Employer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560676"/>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3360" behindDoc="0" locked="0" layoutInCell="1" allowOverlap="1" wp14:anchorId="681D228A" wp14:editId="40C2F6BA">
            <wp:simplePos x="0" y="0"/>
            <wp:positionH relativeFrom="column">
              <wp:posOffset>2038350</wp:posOffset>
            </wp:positionH>
            <wp:positionV relativeFrom="paragraph">
              <wp:posOffset>294005</wp:posOffset>
            </wp:positionV>
            <wp:extent cx="2057400" cy="642516"/>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57400" cy="642516"/>
                    </a:xfrm>
                    <a:prstGeom prst="rect">
                      <a:avLst/>
                    </a:prstGeom>
                  </pic:spPr>
                </pic:pic>
              </a:graphicData>
            </a:graphic>
            <wp14:sizeRelH relativeFrom="margin">
              <wp14:pctWidth>0</wp14:pctWidth>
            </wp14:sizeRelH>
            <wp14:sizeRelV relativeFrom="margin">
              <wp14:pctHeight>0</wp14:pctHeight>
            </wp14:sizeRelV>
          </wp:anchor>
        </w:drawing>
      </w:r>
    </w:p>
    <w:p w:rsidR="000B29DC" w:rsidRPr="00780B63" w:rsidRDefault="000B29DC" w:rsidP="000B29DC">
      <w:pPr>
        <w:pStyle w:val="Heading2"/>
        <w:rPr>
          <w:rFonts w:ascii="Nunito Sans Light" w:hAnsi="Nunito Sans Light"/>
        </w:rPr>
      </w:pPr>
    </w:p>
    <w:p w:rsidR="000B29DC" w:rsidRPr="00780B63" w:rsidRDefault="000B29DC" w:rsidP="000B29DC">
      <w:pPr>
        <w:rPr>
          <w:rFonts w:ascii="Nunito Sans Light" w:hAnsi="Nunito Sans Light"/>
        </w:rPr>
      </w:pPr>
    </w:p>
    <w:p w:rsidR="007070B7" w:rsidRPr="00780B63" w:rsidRDefault="007070B7" w:rsidP="000B29DC">
      <w:pPr>
        <w:rPr>
          <w:rFonts w:ascii="Nunito Sans Light" w:hAnsi="Nunito Sans Light"/>
        </w:rPr>
      </w:pPr>
    </w:p>
    <w:p w:rsidR="000B29DC" w:rsidRPr="00780B63" w:rsidRDefault="00B004EC" w:rsidP="000B29DC">
      <w:pPr>
        <w:rPr>
          <w:rFonts w:ascii="Nunito Sans Light" w:hAnsi="Nunito Sans Light"/>
          <w:color w:val="7414DC"/>
          <w:sz w:val="60"/>
          <w:szCs w:val="60"/>
        </w:rPr>
      </w:pPr>
      <w:r w:rsidRPr="00780B63">
        <w:rPr>
          <w:rFonts w:ascii="Nunito Sans Light" w:hAnsi="Nunito Sans Light"/>
          <w:color w:val="7414DC"/>
          <w:sz w:val="60"/>
          <w:szCs w:val="60"/>
        </w:rPr>
        <w:lastRenderedPageBreak/>
        <w:t>About us</w:t>
      </w:r>
      <w:r w:rsidR="000B29DC" w:rsidRPr="00780B63">
        <w:rPr>
          <w:rFonts w:ascii="Nunito Sans Light" w:hAnsi="Nunito Sans Light"/>
          <w:color w:val="7414DC"/>
          <w:sz w:val="60"/>
          <w:szCs w:val="60"/>
        </w:rPr>
        <w:t xml:space="preserve"> </w:t>
      </w:r>
      <w:r w:rsidR="000B29DC" w:rsidRPr="00780B63">
        <w:rPr>
          <w:rFonts w:ascii="Nunito Sans Light" w:hAnsi="Nunito Sans Light"/>
          <w:color w:val="7414DC"/>
          <w:sz w:val="60"/>
          <w:szCs w:val="60"/>
        </w:rPr>
        <w:tab/>
      </w:r>
      <w:r w:rsidR="000B29DC"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B29DC" w:rsidRPr="00780B63">
        <w:rPr>
          <w:rFonts w:ascii="Nunito Sans Light" w:hAnsi="Nunito Sans Light"/>
          <w:color w:val="7414DC"/>
          <w:sz w:val="60"/>
          <w:szCs w:val="60"/>
        </w:rPr>
        <w:t>3</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strategic plan </w:t>
      </w:r>
      <w:r w:rsidRPr="00780B63">
        <w:rPr>
          <w:rFonts w:ascii="Nunito Sans Light" w:hAnsi="Nunito Sans Light"/>
          <w:color w:val="7414DC"/>
          <w:sz w:val="60"/>
          <w:szCs w:val="60"/>
        </w:rPr>
        <w:tab/>
      </w:r>
      <w:r w:rsidR="00064DE1">
        <w:rPr>
          <w:rFonts w:ascii="Nunito Sans Light" w:hAnsi="Nunito Sans Light"/>
          <w:color w:val="7414DC"/>
          <w:sz w:val="60"/>
          <w:szCs w:val="60"/>
        </w:rPr>
        <w:tab/>
        <w:t>4</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structure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5</w:t>
      </w:r>
    </w:p>
    <w:p w:rsidR="000B29DC" w:rsidRPr="00780B63" w:rsidRDefault="00064DE1" w:rsidP="000B29DC">
      <w:pPr>
        <w:rPr>
          <w:rFonts w:ascii="Nunito Sans Light" w:hAnsi="Nunito Sans Light"/>
          <w:color w:val="7414DC"/>
          <w:sz w:val="60"/>
          <w:szCs w:val="60"/>
        </w:rPr>
      </w:pPr>
      <w:r>
        <w:rPr>
          <w:rFonts w:ascii="Nunito Sans Light" w:hAnsi="Nunito Sans Light"/>
          <w:color w:val="7414DC"/>
          <w:sz w:val="60"/>
          <w:szCs w:val="60"/>
        </w:rPr>
        <w:t>Job Description</w:t>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Pr>
          <w:rFonts w:ascii="Nunito Sans Light" w:hAnsi="Nunito Sans Light"/>
          <w:color w:val="7414DC"/>
          <w:sz w:val="60"/>
          <w:szCs w:val="60"/>
        </w:rPr>
        <w:tab/>
        <w:t>6</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Benefits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7</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How to apply</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ab/>
        <w:t>8</w:t>
      </w:r>
    </w:p>
    <w:p w:rsidR="000B29DC" w:rsidRPr="00780B63" w:rsidRDefault="007070B7"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rsidR="008B0115" w:rsidRDefault="00CD0D56" w:rsidP="00CD0D56">
      <w:pPr>
        <w:rPr>
          <w:rFonts w:ascii="Nunito Sans Light" w:eastAsia="NunitoSans-Black" w:hAnsi="Nunito Sans Light" w:cs="NunitoSans-Black"/>
          <w:bCs/>
          <w:color w:val="7414DC"/>
          <w:spacing w:val="-11"/>
          <w:sz w:val="56"/>
          <w:szCs w:val="60"/>
        </w:rPr>
      </w:pPr>
      <w:r>
        <w:rPr>
          <w:noProof/>
          <w:lang w:bidi="ar-SA"/>
        </w:rPr>
        <w:drawing>
          <wp:inline distT="0" distB="0" distL="0" distR="0" wp14:anchorId="37DBE81C" wp14:editId="2DE34D8A">
            <wp:extent cx="6677604" cy="410287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9558" cy="4122506"/>
                    </a:xfrm>
                    <a:prstGeom prst="rect">
                      <a:avLst/>
                    </a:prstGeom>
                  </pic:spPr>
                </pic:pic>
              </a:graphicData>
            </a:graphic>
          </wp:inline>
        </w:drawing>
      </w:r>
      <w:r w:rsidR="00F24CC5" w:rsidRPr="00780B63">
        <w:rPr>
          <w:rFonts w:ascii="Nunito Sans Light" w:eastAsia="NunitoSans-Black" w:hAnsi="Nunito Sans Light" w:cs="NunitoSans-Black"/>
          <w:bCs/>
          <w:color w:val="7414DC"/>
          <w:spacing w:val="-11"/>
          <w:sz w:val="56"/>
          <w:szCs w:val="60"/>
        </w:rPr>
        <w:br/>
      </w:r>
    </w:p>
    <w:p w:rsidR="008B0115" w:rsidRDefault="008B0115" w:rsidP="00CD0D56">
      <w:pPr>
        <w:rPr>
          <w:rFonts w:ascii="Nunito Sans Light" w:eastAsia="NunitoSans-Black" w:hAnsi="Nunito Sans Light" w:cs="NunitoSans-Black"/>
          <w:bCs/>
          <w:color w:val="7414DC"/>
          <w:spacing w:val="-11"/>
          <w:sz w:val="56"/>
          <w:szCs w:val="60"/>
        </w:rPr>
      </w:pPr>
    </w:p>
    <w:p w:rsidR="008B0115" w:rsidRDefault="008B0115" w:rsidP="00CD0D56">
      <w:pPr>
        <w:rPr>
          <w:rFonts w:ascii="Nunito Sans Light" w:eastAsia="NunitoSans-Black" w:hAnsi="Nunito Sans Light" w:cs="NunitoSans-Black"/>
          <w:bCs/>
          <w:color w:val="7414DC"/>
          <w:spacing w:val="-11"/>
          <w:sz w:val="56"/>
          <w:szCs w:val="60"/>
        </w:rPr>
      </w:pPr>
    </w:p>
    <w:p w:rsidR="008B0115" w:rsidRDefault="008B0115" w:rsidP="00CD0D56">
      <w:pPr>
        <w:rPr>
          <w:rFonts w:ascii="Nunito Sans Light" w:eastAsia="NunitoSans-Black" w:hAnsi="Nunito Sans Light" w:cs="NunitoSans-Black"/>
          <w:bCs/>
          <w:color w:val="7414DC"/>
          <w:spacing w:val="-11"/>
          <w:sz w:val="56"/>
          <w:szCs w:val="60"/>
        </w:rPr>
      </w:pPr>
    </w:p>
    <w:p w:rsidR="000B29DC" w:rsidRDefault="00B004EC" w:rsidP="00CD0D56">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About us</w:t>
      </w:r>
    </w:p>
    <w:p w:rsidR="004A0098" w:rsidRDefault="004A0098" w:rsidP="008160F9">
      <w:pPr>
        <w:rPr>
          <w:rFonts w:ascii="Nunito Sans Light" w:hAnsi="Nunito Sans Light"/>
        </w:rPr>
      </w:pPr>
    </w:p>
    <w:p w:rsidR="008160F9" w:rsidRPr="00780B63" w:rsidRDefault="008160F9" w:rsidP="008160F9">
      <w:pPr>
        <w:rPr>
          <w:rFonts w:ascii="Nunito Sans Light" w:hAnsi="Nunito Sans Light"/>
        </w:rPr>
      </w:pPr>
      <w:r w:rsidRPr="00780B63">
        <w:rPr>
          <w:rFonts w:ascii="Nunito Sans Light" w:hAnsi="Nunito Sans Light"/>
        </w:rPr>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rsidR="000B29DC" w:rsidRPr="00780B63" w:rsidRDefault="008160F9" w:rsidP="000B29DC">
      <w:pPr>
        <w:rPr>
          <w:rFonts w:ascii="Nunito Sans Light" w:hAnsi="Nunito Sans Light"/>
        </w:rPr>
      </w:pPr>
      <w:r w:rsidRPr="00780B63">
        <w:rPr>
          <w:rFonts w:ascii="Nunito Sans Light" w:hAnsi="Nunito Sans Light"/>
        </w:rPr>
        <w:t xml:space="preserve">At a time when communities are becoming more divided, we bring people together. </w:t>
      </w:r>
      <w:r w:rsidR="000B29DC" w:rsidRPr="00780B63">
        <w:rPr>
          <w:rFonts w:ascii="Nunito Sans Light" w:hAnsi="Nunito Sans Light"/>
        </w:rPr>
        <w:t>We encourage our young people to do more, learn more and be more. We’re a worldwide movement, creating stronger communities and inspiring positive futures.</w:t>
      </w:r>
      <w:r w:rsidR="00B004EC" w:rsidRPr="00780B63">
        <w:rPr>
          <w:rFonts w:ascii="Nunito Sans Light" w:hAnsi="Nunito Sans Light"/>
        </w:rPr>
        <w:t xml:space="preserve"> </w:t>
      </w:r>
      <w:r w:rsidR="000B29DC" w:rsidRPr="00780B63">
        <w:rPr>
          <w:rFonts w:ascii="Nunito Sans Light" w:hAnsi="Nunito Sans Light"/>
        </w:rPr>
        <w:t>We welcome talent from all backgrounds and your contribution to help even more young people succeed in life.</w:t>
      </w:r>
    </w:p>
    <w:p w:rsidR="000B29DC" w:rsidRPr="00780B63" w:rsidRDefault="000B29DC" w:rsidP="000B29DC">
      <w:pPr>
        <w:pStyle w:val="BodyText"/>
        <w:rPr>
          <w:rFonts w:ascii="Nunito Sans Light" w:hAnsi="Nunito Sans Light"/>
        </w:rPr>
      </w:pPr>
      <w:r w:rsidRPr="00780B63">
        <w:rPr>
          <w:rFonts w:ascii="Nunito Sans Light" w:hAnsi="Nunito Sans Light"/>
          <w:noProof/>
          <w:sz w:val="22"/>
          <w:szCs w:val="22"/>
          <w:lang w:bidi="ar-SA"/>
        </w:rPr>
        <mc:AlternateContent>
          <mc:Choice Requires="wps">
            <w:drawing>
              <wp:anchor distT="45720" distB="45720" distL="114300" distR="114300" simplePos="0" relativeHeight="251660288" behindDoc="0" locked="0" layoutInCell="1" allowOverlap="1" wp14:anchorId="12801B4F" wp14:editId="57A46217">
                <wp:simplePos x="0" y="0"/>
                <wp:positionH relativeFrom="margin">
                  <wp:posOffset>1708150</wp:posOffset>
                </wp:positionH>
                <wp:positionV relativeFrom="paragraph">
                  <wp:posOffset>83185</wp:posOffset>
                </wp:positionV>
                <wp:extent cx="1524000" cy="621030"/>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rsidR="00F6775C" w:rsidRDefault="00F6775C" w:rsidP="000B29DC">
                            <w:r>
                              <w:rPr>
                                <w:noProof/>
                                <w:lang w:bidi="ar-SA"/>
                              </w:rPr>
                              <w:drawing>
                                <wp:inline distT="0" distB="0" distL="0" distR="0" wp14:anchorId="63CF25AC" wp14:editId="1CE52602">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040"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01B4F" id="_x0000_t202" coordsize="21600,21600" o:spt="202" path="m,l,21600r21600,l21600,xe">
                <v:stroke joinstyle="miter"/>
                <v:path gradientshapeok="t" o:connecttype="rect"/>
              </v:shapetype>
              <v:shape id="Text Box 2" o:spid="_x0000_s1026" type="#_x0000_t202" style="position:absolute;margin-left:134.5pt;margin-top:6.55pt;width:120pt;height:4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" stroked="f">
                <v:textbox>
                  <w:txbxContent>
                    <w:p w:rsidR="00F6775C" w:rsidRDefault="00F6775C" w:rsidP="000B29DC">
                      <w:r>
                        <w:rPr>
                          <w:noProof/>
                          <w:lang w:bidi="ar-SA"/>
                        </w:rPr>
                        <w:drawing>
                          <wp:inline distT="0" distB="0" distL="0" distR="0" wp14:anchorId="63CF25AC" wp14:editId="1CE52602">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040" cy="520700"/>
                                    </a:xfrm>
                                    <a:prstGeom prst="rect">
                                      <a:avLst/>
                                    </a:prstGeom>
                                  </pic:spPr>
                                </pic:pic>
                              </a:graphicData>
                            </a:graphic>
                          </wp:inline>
                        </w:drawing>
                      </w:r>
                    </w:p>
                  </w:txbxContent>
                </v:textbox>
                <w10:wrap type="square" anchorx="margin"/>
              </v:shape>
            </w:pict>
          </mc:Fallback>
        </mc:AlternateContent>
      </w:r>
      <w:r w:rsidRPr="00780B63">
        <w:rPr>
          <w:rFonts w:ascii="Nunito Sans Light" w:hAnsi="Nunito Sans Light"/>
          <w:noProof/>
          <w:lang w:bidi="ar-SA"/>
        </w:rPr>
        <mc:AlternateContent>
          <mc:Choice Requires="wps">
            <w:drawing>
              <wp:anchor distT="45720" distB="45720" distL="114300" distR="114300" simplePos="0" relativeHeight="251659264" behindDoc="0" locked="0" layoutInCell="1" allowOverlap="1" wp14:anchorId="5853F5A1" wp14:editId="28030332">
                <wp:simplePos x="0" y="0"/>
                <wp:positionH relativeFrom="margin">
                  <wp:align>left</wp:align>
                </wp:positionH>
                <wp:positionV relativeFrom="paragraph">
                  <wp:posOffset>76200</wp:posOffset>
                </wp:positionV>
                <wp:extent cx="1524000" cy="62103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rsidR="00F6775C" w:rsidRDefault="00F6775C" w:rsidP="000B29DC">
                            <w:r>
                              <w:rPr>
                                <w:noProof/>
                                <w:lang w:bidi="ar-SA"/>
                              </w:rPr>
                              <w:drawing>
                                <wp:inline distT="0" distB="0" distL="0" distR="0" wp14:anchorId="15DEE230" wp14:editId="22980A4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9135"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3F5A1" id="_x0000_s1027" type="#_x0000_t202" style="position:absolute;margin-left:0;margin-top:6pt;width:120pt;height:48.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" stroked="f">
                <v:textbox>
                  <w:txbxContent>
                    <w:p w:rsidR="00F6775C" w:rsidRDefault="00F6775C" w:rsidP="000B29DC">
                      <w:r>
                        <w:rPr>
                          <w:noProof/>
                          <w:lang w:bidi="ar-SA"/>
                        </w:rPr>
                        <w:drawing>
                          <wp:inline distT="0" distB="0" distL="0" distR="0" wp14:anchorId="15DEE230" wp14:editId="22980A4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9135" cy="520700"/>
                                    </a:xfrm>
                                    <a:prstGeom prst="rect">
                                      <a:avLst/>
                                    </a:prstGeom>
                                  </pic:spPr>
                                </pic:pic>
                              </a:graphicData>
                            </a:graphic>
                          </wp:inline>
                        </w:drawing>
                      </w:r>
                    </w:p>
                  </w:txbxContent>
                </v:textbox>
                <w10:wrap type="square" anchorx="margin"/>
              </v:shape>
            </w:pict>
          </mc:Fallback>
        </mc:AlternateContent>
      </w:r>
    </w:p>
    <w:p w:rsidR="000B29DC" w:rsidRPr="00780B63" w:rsidRDefault="000B29DC" w:rsidP="000B29DC">
      <w:pPr>
        <w:pStyle w:val="BodyText"/>
        <w:rPr>
          <w:rFonts w:ascii="Nunito Sans Light" w:hAnsi="Nunito Sans Light"/>
        </w:rPr>
      </w:pPr>
    </w:p>
    <w:p w:rsidR="000B29DC" w:rsidRPr="00780B63" w:rsidRDefault="000B29DC" w:rsidP="000B29DC">
      <w:pPr>
        <w:pStyle w:val="BodyText"/>
        <w:rPr>
          <w:rFonts w:ascii="Nunito Sans Light" w:hAnsi="Nunito Sans Light"/>
        </w:rPr>
      </w:pPr>
    </w:p>
    <w:p w:rsidR="000B29DC" w:rsidRPr="00780B63" w:rsidRDefault="000B29DC" w:rsidP="000B29DC">
      <w:pPr>
        <w:pStyle w:val="BodyText"/>
        <w:rPr>
          <w:rFonts w:ascii="Nunito Sans Light" w:hAnsi="Nunito Sans Light"/>
        </w:rPr>
      </w:pPr>
    </w:p>
    <w:p w:rsidR="000B29DC" w:rsidRPr="00780B63" w:rsidRDefault="000B29DC" w:rsidP="000B29DC">
      <w:pPr>
        <w:pStyle w:val="Imagecaption"/>
        <w:rPr>
          <w:rFonts w:ascii="Nunito Sans Light" w:hAnsi="Nunito Sans Light"/>
        </w:rPr>
      </w:pPr>
      <w:r w:rsidRPr="00780B63">
        <w:rPr>
          <w:rFonts w:ascii="Nunito Sans Light" w:hAnsi="Nunito Sans Light"/>
          <w:noProof/>
          <w:lang w:bidi="ar-SA"/>
        </w:rPr>
        <w:drawing>
          <wp:anchor distT="0" distB="0" distL="114300" distR="114300" simplePos="0" relativeHeight="251666432" behindDoc="0" locked="0" layoutInCell="1" allowOverlap="1">
            <wp:simplePos x="0" y="0"/>
            <wp:positionH relativeFrom="column">
              <wp:posOffset>102284</wp:posOffset>
            </wp:positionH>
            <wp:positionV relativeFrom="paragraph">
              <wp:posOffset>323362</wp:posOffset>
            </wp:positionV>
            <wp:extent cx="6419850" cy="35858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bs outdoors with Anita Ra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9850" cy="3585845"/>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hAnsi="Nunito Sans Light"/>
        </w:rPr>
        <w:t>Tim Kidd, UK Chief Commissioner</w:t>
      </w:r>
      <w:r w:rsidRPr="00780B63">
        <w:rPr>
          <w:rFonts w:ascii="Nunito Sans Light" w:hAnsi="Nunito Sans Light"/>
        </w:rPr>
        <w:tab/>
        <w:t xml:space="preserve">Matt Hyde, Chief Executive </w:t>
      </w:r>
    </w:p>
    <w:p w:rsidR="00F6775C" w:rsidRPr="00780B63" w:rsidRDefault="00F6775C">
      <w:pPr>
        <w:rPr>
          <w:rFonts w:ascii="Nunito Sans Light" w:hAnsi="Nunito Sans Light"/>
        </w:rPr>
      </w:pPr>
    </w:p>
    <w:p w:rsidR="000B29DC" w:rsidRPr="00780B63" w:rsidRDefault="000B29DC">
      <w:pPr>
        <w:rPr>
          <w:rFonts w:ascii="Nunito Sans Light" w:hAnsi="Nunito Sans Light"/>
        </w:rPr>
      </w:pPr>
    </w:p>
    <w:p w:rsidR="000B29DC" w:rsidRDefault="00CD0D56" w:rsidP="00CD0D56">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Our V</w:t>
      </w:r>
      <w:r w:rsidR="00F24CC5" w:rsidRPr="00780B63">
        <w:rPr>
          <w:rFonts w:ascii="Nunito Sans Light" w:eastAsia="NunitoSans-Black" w:hAnsi="Nunito Sans Light" w:cs="NunitoSans-Black"/>
          <w:bCs/>
          <w:color w:val="7414DC"/>
          <w:spacing w:val="-11"/>
          <w:sz w:val="56"/>
          <w:szCs w:val="60"/>
        </w:rPr>
        <w:t>alues</w:t>
      </w:r>
    </w:p>
    <w:p w:rsidR="00CD0D56" w:rsidRPr="00780B63" w:rsidRDefault="00CD0D56" w:rsidP="000B29DC">
      <w:pPr>
        <w:rPr>
          <w:rFonts w:ascii="Nunito Sans Light" w:eastAsia="NunitoSans-Black" w:hAnsi="Nunito Sans Light" w:cs="NunitoSans-Black"/>
          <w:bCs/>
          <w:color w:val="7414DC"/>
          <w:spacing w:val="-11"/>
          <w:sz w:val="56"/>
          <w:szCs w:val="60"/>
        </w:rPr>
      </w:pPr>
    </w:p>
    <w:p w:rsidR="000B29DC" w:rsidRPr="00780B63" w:rsidRDefault="001C711B" w:rsidP="000B29DC">
      <w:pPr>
        <w:rPr>
          <w:rFonts w:ascii="Nunito Sans Light" w:hAnsi="Nunito Sans Light"/>
          <w:color w:val="7414DC"/>
          <w:sz w:val="40"/>
        </w:rPr>
      </w:pPr>
      <w:r w:rsidRPr="00780B63">
        <w:rPr>
          <w:rFonts w:ascii="Nunito Sans Light" w:hAnsi="Nunito Sans Light"/>
          <w:color w:val="7414DC"/>
          <w:sz w:val="40"/>
        </w:rPr>
        <w:lastRenderedPageBreak/>
        <w:t xml:space="preserve">Integrity </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t xml:space="preserve">  </w:t>
      </w:r>
      <w:r w:rsidR="000B29DC" w:rsidRPr="00780B63">
        <w:rPr>
          <w:rFonts w:ascii="Nunito Sans Light" w:hAnsi="Nunito Sans Light"/>
          <w:color w:val="7414DC"/>
          <w:sz w:val="40"/>
        </w:rPr>
        <w:t xml:space="preserve">Respect </w:t>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Pr="00780B63">
        <w:rPr>
          <w:rFonts w:ascii="Nunito Sans Light" w:hAnsi="Nunito Sans Light"/>
          <w:color w:val="7414DC"/>
          <w:sz w:val="40"/>
        </w:rPr>
        <w:t xml:space="preserve">     </w:t>
      </w:r>
      <w:r w:rsidR="007E3BB2" w:rsidRPr="00780B63">
        <w:rPr>
          <w:rFonts w:ascii="Nunito Sans Light" w:hAnsi="Nunito Sans Light"/>
          <w:color w:val="7414DC"/>
          <w:sz w:val="40"/>
        </w:rPr>
        <w:t>Care</w:t>
      </w:r>
    </w:p>
    <w:p w:rsidR="000B29DC" w:rsidRPr="00780B63" w:rsidRDefault="007E3BB2" w:rsidP="000B29DC">
      <w:pPr>
        <w:rPr>
          <w:rFonts w:ascii="Nunito Sans Light" w:hAnsi="Nunito Sans Light"/>
          <w:color w:val="7414DC"/>
          <w:sz w:val="36"/>
        </w:rPr>
      </w:pP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0B29DC" w:rsidRPr="00780B63">
        <w:rPr>
          <w:rFonts w:ascii="Nunito Sans Light" w:hAnsi="Nunito Sans Light"/>
          <w:color w:val="7414DC"/>
          <w:sz w:val="40"/>
        </w:rPr>
        <w:t>Belief</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1C711B" w:rsidRPr="00780B63">
        <w:rPr>
          <w:rFonts w:ascii="Nunito Sans Light" w:hAnsi="Nunito Sans Light"/>
          <w:color w:val="7414DC"/>
          <w:sz w:val="40"/>
        </w:rPr>
        <w:t xml:space="preserve">  </w:t>
      </w:r>
      <w:r w:rsidRPr="00780B63">
        <w:rPr>
          <w:rFonts w:ascii="Nunito Sans Light" w:hAnsi="Nunito Sans Light"/>
          <w:color w:val="7414DC"/>
          <w:sz w:val="40"/>
        </w:rPr>
        <w:t>Cooperation</w:t>
      </w:r>
    </w:p>
    <w:p w:rsidR="000B29DC" w:rsidRPr="00780B63" w:rsidRDefault="00064DE1" w:rsidP="00CD0D56">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r w:rsidR="000B29DC" w:rsidRPr="00780B63">
        <w:rPr>
          <w:rFonts w:ascii="Nunito Sans Light" w:eastAsia="NunitoSans-Black" w:hAnsi="Nunito Sans Light" w:cs="NunitoSans-Black"/>
          <w:bCs/>
          <w:color w:val="7414DC"/>
          <w:spacing w:val="-11"/>
          <w:sz w:val="56"/>
          <w:szCs w:val="60"/>
        </w:rPr>
        <w:lastRenderedPageBreak/>
        <w:t xml:space="preserve">Our strategic plan </w:t>
      </w:r>
    </w:p>
    <w:p w:rsidR="000B29DC" w:rsidRPr="00925425" w:rsidRDefault="00CC71E4" w:rsidP="000B29DC">
      <w:pPr>
        <w:rPr>
          <w:rFonts w:ascii="Nunito Sans Light" w:hAnsi="Nunito Sans Light"/>
          <w:color w:val="7414DC"/>
          <w:sz w:val="28"/>
          <w:szCs w:val="28"/>
        </w:rPr>
      </w:pPr>
      <w:r>
        <w:rPr>
          <w:rFonts w:ascii="Nunito Sans Light" w:hAnsi="Nunito Sans Light"/>
          <w:color w:val="7414DC"/>
          <w:sz w:val="28"/>
          <w:szCs w:val="28"/>
        </w:rPr>
        <w:t>By 2025</w:t>
      </w:r>
      <w:r w:rsidR="000B29DC" w:rsidRPr="00925425">
        <w:rPr>
          <w:rFonts w:ascii="Nunito Sans Light" w:hAnsi="Nunito Sans Light"/>
          <w:color w:val="7414DC"/>
          <w:sz w:val="28"/>
          <w:szCs w:val="28"/>
        </w:rPr>
        <w:t xml:space="preserve"> we will have prepared more young people with skills for life, supported by amazing leaders who deliver an inspiring programme. We will be growing, more inclusive, shaped by young people and making a bigger impact in our communities.</w:t>
      </w:r>
    </w:p>
    <w:p w:rsidR="000B29DC" w:rsidRPr="00780B63" w:rsidRDefault="000B29DC">
      <w:pPr>
        <w:rPr>
          <w:rFonts w:ascii="Nunito Sans Light" w:hAnsi="Nunito Sans Light"/>
        </w:rPr>
      </w:pPr>
    </w:p>
    <w:p w:rsidR="000B29DC" w:rsidRPr="00780B63" w:rsidRDefault="00925425" w:rsidP="00925425">
      <w:pPr>
        <w:pStyle w:val="BodyText"/>
        <w:ind w:right="6780"/>
        <w:jc w:val="both"/>
        <w:rPr>
          <w:rFonts w:ascii="Nunito Sans Light" w:hAnsi="Nunito Sans Light"/>
        </w:rPr>
      </w:pPr>
      <w:r w:rsidRPr="00925425">
        <w:rPr>
          <w:rFonts w:ascii="Nunito Sans Light" w:hAnsi="Nunito Sans Light"/>
          <w:noProof/>
          <w:lang w:bidi="ar-SA"/>
        </w:rPr>
        <mc:AlternateContent>
          <mc:Choice Requires="wps">
            <w:drawing>
              <wp:anchor distT="45720" distB="45720" distL="114300" distR="114300" simplePos="0" relativeHeight="251673600" behindDoc="0" locked="0" layoutInCell="1" allowOverlap="1">
                <wp:simplePos x="0" y="0"/>
                <wp:positionH relativeFrom="column">
                  <wp:posOffset>2489835</wp:posOffset>
                </wp:positionH>
                <wp:positionV relativeFrom="paragraph">
                  <wp:posOffset>59690</wp:posOffset>
                </wp:positionV>
                <wp:extent cx="4353560" cy="599948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5999480"/>
                        </a:xfrm>
                        <a:prstGeom prst="rect">
                          <a:avLst/>
                        </a:prstGeom>
                        <a:solidFill>
                          <a:srgbClr val="FFFFFF"/>
                        </a:solidFill>
                        <a:ln w="9525">
                          <a:solidFill>
                            <a:srgbClr val="000000"/>
                          </a:solidFill>
                          <a:miter lim="800000"/>
                          <a:headEnd/>
                          <a:tailEnd/>
                        </a:ln>
                      </wps:spPr>
                      <wps:txbx>
                        <w:txbxContent>
                          <w:p w:rsidR="00925425" w:rsidRDefault="00925425" w:rsidP="00925425">
                            <w:r>
                              <w:rPr>
                                <w:rFonts w:ascii="Nunito Sans Light" w:hAnsi="Nunito Sans Light"/>
                                <w:noProof/>
                                <w:lang w:bidi="ar-SA"/>
                              </w:rPr>
                              <w:drawing>
                                <wp:inline distT="0" distB="0" distL="0" distR="0" wp14:anchorId="010C9AAC" wp14:editId="5B9673F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8">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6.05pt;margin-top:4.7pt;width:342.8pt;height:47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ZNKQIAAE4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">
                <v:textbox>
                  <w:txbxContent>
                    <w:p w:rsidR="00925425" w:rsidRDefault="00925425" w:rsidP="00925425">
                      <w:r>
                        <w:rPr>
                          <w:rFonts w:ascii="Nunito Sans Light" w:hAnsi="Nunito Sans Light"/>
                          <w:noProof/>
                          <w:lang w:bidi="ar-SA"/>
                        </w:rPr>
                        <w:drawing>
                          <wp:inline distT="0" distB="0" distL="0" distR="0" wp14:anchorId="010C9AAC" wp14:editId="5B9673F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9">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v:textbox>
                <w10:wrap type="square"/>
              </v:shape>
            </w:pict>
          </mc:Fallback>
        </mc:AlternateContent>
      </w:r>
      <w:r w:rsidR="000B29DC" w:rsidRPr="00780B63">
        <w:rPr>
          <w:rFonts w:ascii="Nunito Sans Light" w:hAnsi="Nunito Sans Light"/>
        </w:rPr>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rsidR="000B29DC" w:rsidRPr="00780B63" w:rsidRDefault="000B29DC" w:rsidP="00925425">
      <w:pPr>
        <w:pStyle w:val="BodyText"/>
        <w:ind w:right="6780"/>
        <w:jc w:val="both"/>
        <w:rPr>
          <w:rFonts w:ascii="Nunito Sans Light" w:hAnsi="Nunito Sans Light"/>
        </w:rPr>
      </w:pPr>
      <w:r w:rsidRPr="00780B63">
        <w:rPr>
          <w:rFonts w:ascii="Nunito Sans Light" w:hAnsi="Nunito Sans Light"/>
        </w:rPr>
        <w:t xml:space="preserve">Our movement achieves remarkable things. We have continued to grow for 13 consecutive years. Our previous plan, </w:t>
      </w:r>
      <w:r w:rsidR="004A0098">
        <w:rPr>
          <w:rFonts w:ascii="Nunito Sans Light" w:hAnsi="Nunito Sans Light"/>
        </w:rPr>
        <w:t>‘</w:t>
      </w:r>
      <w:r w:rsidRPr="00780B63">
        <w:rPr>
          <w:rFonts w:ascii="Nunito Sans Light" w:hAnsi="Nunito Sans Light"/>
        </w:rPr>
        <w:t>Scouting for All</w:t>
      </w:r>
      <w:r w:rsidR="004A0098">
        <w:rPr>
          <w:rFonts w:ascii="Nunito Sans Light" w:hAnsi="Nunito Sans Light"/>
        </w:rPr>
        <w:t>’</w:t>
      </w:r>
      <w:r w:rsidRPr="00780B63">
        <w:rPr>
          <w:rFonts w:ascii="Nunito Sans Light" w:hAnsi="Nunito Sans Light"/>
        </w:rPr>
        <w:t xml:space="preserve">, inspired new Groups and sections to start in an additional 834 areas of deprivation since 2013. We now help over 462,000 young people aged 6-18 (including 102,000 girls) get the best possible start in life. Our social action campaign, A Million Hands, has enabled over 200,000 young people to make a positive contribution in their local communities. </w:t>
      </w:r>
    </w:p>
    <w:p w:rsidR="000B29DC" w:rsidRDefault="000B29DC" w:rsidP="00925425">
      <w:pPr>
        <w:pStyle w:val="BodyText"/>
        <w:ind w:right="6780"/>
        <w:jc w:val="both"/>
        <w:rPr>
          <w:rFonts w:ascii="Nunito Sans Light" w:hAnsi="Nunito Sans Light"/>
        </w:rPr>
      </w:pPr>
      <w:r w:rsidRPr="00780B63">
        <w:rPr>
          <w:rFonts w:ascii="Nunito Sans Light" w:hAnsi="Nunito Sans Light"/>
        </w:rPr>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rsidR="00925425" w:rsidRDefault="00925425" w:rsidP="00925425">
      <w:pPr>
        <w:widowControl/>
        <w:autoSpaceDE/>
        <w:autoSpaceDN/>
        <w:spacing w:after="160" w:line="259" w:lineRule="auto"/>
        <w:jc w:val="right"/>
        <w:rPr>
          <w:rFonts w:ascii="Nunito Sans Light" w:hAnsi="Nunito Sans Light"/>
          <w:sz w:val="20"/>
          <w:szCs w:val="20"/>
        </w:rPr>
      </w:pPr>
    </w:p>
    <w:p w:rsidR="00B004EC" w:rsidRPr="00780B63" w:rsidRDefault="00B004EC" w:rsidP="000B29DC">
      <w:pPr>
        <w:rPr>
          <w:rFonts w:ascii="Nunito Sans Light" w:hAnsi="Nunito Sans Light"/>
        </w:rPr>
      </w:pPr>
    </w:p>
    <w:p w:rsidR="000B29DC" w:rsidRPr="00780B63" w:rsidRDefault="000B29DC" w:rsidP="000B29DC">
      <w:pPr>
        <w:rPr>
          <w:rFonts w:ascii="Nunito Sans Light" w:hAnsi="Nunito Sans Light"/>
          <w:b/>
          <w:color w:val="00B8A4"/>
          <w:sz w:val="28"/>
          <w:szCs w:val="32"/>
        </w:rPr>
      </w:pPr>
      <w:r w:rsidRPr="00780B63">
        <w:rPr>
          <w:rFonts w:ascii="Nunito Sans Light" w:hAnsi="Nunito Sans Light"/>
          <w:b/>
          <w:color w:val="00B8A4"/>
          <w:sz w:val="28"/>
          <w:szCs w:val="32"/>
        </w:rPr>
        <w:t>‘I believe that Scouts empowers young people. It gives them skills to achieve the remarkable, and opportunities to develop a deeper understanding o</w:t>
      </w:r>
      <w:r w:rsidR="00F6775C" w:rsidRPr="00780B63">
        <w:rPr>
          <w:rFonts w:ascii="Nunito Sans Light" w:hAnsi="Nunito Sans Light"/>
          <w:b/>
          <w:color w:val="00B8A4"/>
          <w:sz w:val="28"/>
          <w:szCs w:val="32"/>
        </w:rPr>
        <w:t xml:space="preserve">f the rapidly changing world.’ </w:t>
      </w:r>
      <w:r w:rsidRPr="00780B63">
        <w:rPr>
          <w:rFonts w:ascii="Nunito Sans Light" w:hAnsi="Nunito Sans Light"/>
          <w:b/>
          <w:color w:val="00B8A4"/>
          <w:sz w:val="28"/>
          <w:szCs w:val="32"/>
        </w:rPr>
        <w:t>Tim Kidd, UK Chief Commissioner</w:t>
      </w:r>
    </w:p>
    <w:p w:rsidR="001C711B" w:rsidRPr="00780B63" w:rsidRDefault="001C711B" w:rsidP="000B29DC">
      <w:pPr>
        <w:rPr>
          <w:rFonts w:ascii="Nunito Sans Light" w:hAnsi="Nunito Sans Light"/>
        </w:rPr>
      </w:pPr>
    </w:p>
    <w:p w:rsidR="00E43E11" w:rsidRDefault="00E43E11" w:rsidP="000B29DC">
      <w:pPr>
        <w:rPr>
          <w:rFonts w:ascii="Nunito Sans Light" w:eastAsia="NunitoSans-Black" w:hAnsi="Nunito Sans Light" w:cs="NunitoSans-Black"/>
          <w:bCs/>
          <w:color w:val="7414DC"/>
          <w:spacing w:val="-11"/>
          <w:sz w:val="56"/>
          <w:szCs w:val="60"/>
        </w:rPr>
      </w:pPr>
    </w:p>
    <w:p w:rsidR="004A0098" w:rsidRDefault="001C711B" w:rsidP="004A0098">
      <w:pPr>
        <w:rPr>
          <w:rFonts w:ascii="Nunito Sans Light" w:hAnsi="Nunito Sans Light"/>
        </w:rPr>
      </w:pPr>
      <w:r w:rsidRPr="00780B63">
        <w:rPr>
          <w:rFonts w:ascii="Nunito Sans Light" w:eastAsia="NunitoSans-Black" w:hAnsi="Nunito Sans Light" w:cs="NunitoSans-Black"/>
          <w:bCs/>
          <w:color w:val="7414DC"/>
          <w:spacing w:val="-11"/>
          <w:sz w:val="56"/>
          <w:szCs w:val="60"/>
        </w:rPr>
        <w:t xml:space="preserve">The Scouts </w:t>
      </w:r>
      <w:r w:rsidR="000B29DC" w:rsidRPr="00780B63">
        <w:rPr>
          <w:rFonts w:ascii="Nunito Sans Light" w:eastAsia="NunitoSans-Black" w:hAnsi="Nunito Sans Light" w:cs="NunitoSans-Black"/>
          <w:bCs/>
          <w:color w:val="7414DC"/>
          <w:spacing w:val="-11"/>
          <w:sz w:val="56"/>
          <w:szCs w:val="60"/>
        </w:rPr>
        <w:t>Structure</w:t>
      </w:r>
      <w:r w:rsidR="000B29DC" w:rsidRPr="00780B63">
        <w:rPr>
          <w:rFonts w:ascii="Nunito Sans Light" w:hAnsi="Nunito Sans Light"/>
        </w:rPr>
        <w:br/>
        <w:t xml:space="preserve">The UK headquarters of the Scouts is based at </w:t>
      </w:r>
      <w:proofErr w:type="spellStart"/>
      <w:r w:rsidR="000B29DC" w:rsidRPr="00780B63">
        <w:rPr>
          <w:rFonts w:ascii="Nunito Sans Light" w:hAnsi="Nunito Sans Light"/>
        </w:rPr>
        <w:t>Gilwell</w:t>
      </w:r>
      <w:proofErr w:type="spellEnd"/>
      <w:r w:rsidR="000B29DC" w:rsidRPr="00780B63">
        <w:rPr>
          <w:rFonts w:ascii="Nunito Sans Light" w:hAnsi="Nunito Sans Light"/>
        </w:rPr>
        <w:t xml:space="preserve"> Park, Chingford, London, and is operationally divided into four directorates</w:t>
      </w:r>
    </w:p>
    <w:p w:rsidR="000B29DC" w:rsidRPr="00780B63" w:rsidRDefault="000B29DC" w:rsidP="004A0098">
      <w:pPr>
        <w:jc w:val="center"/>
        <w:rPr>
          <w:rFonts w:ascii="Nunito Sans Light" w:hAnsi="Nunito Sans Light"/>
        </w:rPr>
      </w:pPr>
      <w:r w:rsidRPr="00780B63">
        <w:rPr>
          <w:rFonts w:ascii="Nunito Sans Light" w:hAnsi="Nunito Sans Light"/>
          <w:noProof/>
          <w:lang w:bidi="ar-SA"/>
        </w:rPr>
        <w:drawing>
          <wp:inline distT="0" distB="0" distL="0" distR="0" wp14:anchorId="5A5CD8E2" wp14:editId="504CB1B4">
            <wp:extent cx="4993141" cy="25126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8474" cy="2525361"/>
                    </a:xfrm>
                    <a:prstGeom prst="rect">
                      <a:avLst/>
                    </a:prstGeom>
                  </pic:spPr>
                </pic:pic>
              </a:graphicData>
            </a:graphic>
          </wp:inline>
        </w:drawing>
      </w:r>
    </w:p>
    <w:p w:rsidR="000B29DC" w:rsidRPr="00780B63" w:rsidRDefault="000B29DC" w:rsidP="000B29DC">
      <w:pPr>
        <w:rPr>
          <w:rFonts w:ascii="Nunito Sans Light" w:hAnsi="Nunito Sans Light"/>
        </w:rPr>
      </w:pPr>
    </w:p>
    <w:p w:rsidR="000B29DC" w:rsidRPr="00780B63" w:rsidRDefault="000B29DC" w:rsidP="000B29DC">
      <w:pPr>
        <w:rPr>
          <w:rFonts w:ascii="Nunito Sans Light" w:hAnsi="Nunito Sans Light"/>
        </w:rPr>
      </w:pPr>
      <w:r w:rsidRPr="00780B63">
        <w:rPr>
          <w:rFonts w:ascii="Nunito Sans Light" w:eastAsia="NunitoSans-Black" w:hAnsi="Nunito Sans Light" w:cs="NunitoSans-Black"/>
          <w:bCs/>
          <w:color w:val="7414DC"/>
          <w:spacing w:val="-11"/>
          <w:sz w:val="56"/>
          <w:szCs w:val="60"/>
        </w:rPr>
        <w:t>Team Structure</w:t>
      </w:r>
      <w:r w:rsidR="001A2632">
        <w:rPr>
          <w:rFonts w:ascii="Nunito Sans Light" w:eastAsia="NunitoSans-Black" w:hAnsi="Nunito Sans Light" w:cs="NunitoSans-Black"/>
          <w:bCs/>
          <w:color w:val="7414DC"/>
          <w:spacing w:val="-11"/>
          <w:sz w:val="56"/>
          <w:szCs w:val="60"/>
        </w:rPr>
        <w:t xml:space="preserve"> Chart</w:t>
      </w:r>
    </w:p>
    <w:p w:rsidR="001C711B" w:rsidRPr="002073A8" w:rsidRDefault="001A2632" w:rsidP="000B29DC">
      <w:pPr>
        <w:rPr>
          <w:rFonts w:ascii="Nunito Sans Light" w:eastAsia="NunitoSans-Black" w:hAnsi="Nunito Sans Light" w:cs="NunitoSans-Black"/>
          <w:bCs/>
          <w:i/>
          <w:spacing w:val="-11"/>
          <w:sz w:val="56"/>
          <w:szCs w:val="60"/>
        </w:rPr>
      </w:pPr>
      <w:r>
        <w:rPr>
          <w:noProof/>
          <w:lang w:bidi="ar-SA"/>
        </w:rPr>
        <w:drawing>
          <wp:inline distT="0" distB="0" distL="0" distR="0" wp14:anchorId="7AE2FC46" wp14:editId="70F50BCD">
            <wp:extent cx="6299200" cy="2673350"/>
            <wp:effectExtent l="0" t="0" r="635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F6316" w:rsidRDefault="003F6316" w:rsidP="000B29DC">
      <w:pPr>
        <w:rPr>
          <w:rFonts w:ascii="Nunito Sans Light" w:eastAsia="NunitoSans-Black" w:hAnsi="Nunito Sans Light" w:cs="NunitoSans-Black"/>
          <w:bCs/>
          <w:color w:val="7414DC"/>
          <w:spacing w:val="-11"/>
          <w:sz w:val="56"/>
          <w:szCs w:val="60"/>
        </w:rPr>
      </w:pPr>
    </w:p>
    <w:p w:rsidR="003F6316" w:rsidRDefault="003F6316" w:rsidP="000B29DC">
      <w:pPr>
        <w:rPr>
          <w:rFonts w:ascii="Nunito Sans Light" w:eastAsia="NunitoSans-Black" w:hAnsi="Nunito Sans Light" w:cs="NunitoSans-Black"/>
          <w:bCs/>
          <w:color w:val="7414DC"/>
          <w:spacing w:val="-11"/>
          <w:sz w:val="56"/>
          <w:szCs w:val="60"/>
        </w:rPr>
      </w:pPr>
    </w:p>
    <w:p w:rsidR="003F6316" w:rsidRDefault="003F6316" w:rsidP="000B29DC">
      <w:pPr>
        <w:rPr>
          <w:rFonts w:ascii="Nunito Sans Light" w:eastAsia="NunitoSans-Black" w:hAnsi="Nunito Sans Light" w:cs="NunitoSans-Black"/>
          <w:bCs/>
          <w:color w:val="7414DC"/>
          <w:spacing w:val="-11"/>
          <w:sz w:val="56"/>
          <w:szCs w:val="60"/>
        </w:rPr>
      </w:pPr>
    </w:p>
    <w:p w:rsidR="003F6316" w:rsidRDefault="003F6316" w:rsidP="000B29DC">
      <w:pPr>
        <w:rPr>
          <w:rFonts w:ascii="Nunito Sans Light" w:eastAsia="NunitoSans-Black" w:hAnsi="Nunito Sans Light" w:cs="NunitoSans-Black"/>
          <w:bCs/>
          <w:color w:val="7414DC"/>
          <w:spacing w:val="-11"/>
          <w:sz w:val="56"/>
          <w:szCs w:val="60"/>
        </w:rPr>
      </w:pPr>
    </w:p>
    <w:p w:rsidR="000B29DC" w:rsidRPr="00780B63" w:rsidRDefault="00780B63" w:rsidP="000B29DC">
      <w:pPr>
        <w:rPr>
          <w:rFonts w:ascii="Nunito Sans Light" w:eastAsia="NunitoSans-Black" w:hAnsi="Nunito Sans Light" w:cs="NunitoSans-Black"/>
          <w:bCs/>
          <w:color w:val="7414DC"/>
          <w:spacing w:val="-11"/>
          <w:sz w:val="56"/>
          <w:szCs w:val="60"/>
        </w:rPr>
      </w:pPr>
      <w:bookmarkStart w:id="0" w:name="_GoBack"/>
      <w:bookmarkEnd w:id="0"/>
      <w:r>
        <w:rPr>
          <w:rFonts w:ascii="Nunito Sans Light" w:eastAsia="NunitoSans-Black" w:hAnsi="Nunito Sans Light" w:cs="NunitoSans-Black"/>
          <w:bCs/>
          <w:color w:val="7414DC"/>
          <w:spacing w:val="-11"/>
          <w:sz w:val="56"/>
          <w:szCs w:val="60"/>
        </w:rPr>
        <w:lastRenderedPageBreak/>
        <w:t xml:space="preserve">Job Description – </w:t>
      </w:r>
      <w:r w:rsidR="00A43CC0">
        <w:rPr>
          <w:rFonts w:ascii="Nunito Sans Light" w:eastAsia="NunitoSans-Black" w:hAnsi="Nunito Sans Light" w:cs="NunitoSans-Black"/>
          <w:bCs/>
          <w:color w:val="7414DC"/>
          <w:spacing w:val="-11"/>
          <w:sz w:val="56"/>
          <w:szCs w:val="60"/>
        </w:rPr>
        <w:t>Junior Media Relations Officer</w:t>
      </w:r>
      <w:r w:rsidR="00A43CC0">
        <w:rPr>
          <w:rFonts w:ascii="Nunito Sans Light" w:eastAsia="NunitoSans-Black" w:hAnsi="Nunito Sans Light" w:cs="NunitoSans-Black"/>
          <w:bCs/>
          <w:color w:val="7414DC"/>
          <w:spacing w:val="-11"/>
          <w:sz w:val="56"/>
          <w:szCs w:val="60"/>
        </w:rPr>
        <w:tab/>
      </w:r>
    </w:p>
    <w:p w:rsidR="000B29DC" w:rsidRPr="009A1BBC" w:rsidRDefault="000B29DC" w:rsidP="009A1BBC">
      <w:pPr>
        <w:rPr>
          <w:rFonts w:ascii="Nunito Sans Light" w:hAnsi="Nunito Sans Light"/>
        </w:rPr>
      </w:pPr>
    </w:p>
    <w:p w:rsidR="000B29DC" w:rsidRPr="00780B63" w:rsidRDefault="000B29DC" w:rsidP="000B29DC">
      <w:pPr>
        <w:tabs>
          <w:tab w:val="left" w:pos="4320"/>
        </w:tabs>
        <w:ind w:left="4320" w:hanging="4320"/>
        <w:rPr>
          <w:rFonts w:ascii="Nunito Sans Light" w:hAnsi="Nunito Sans Light" w:cs="Arial"/>
          <w:bCs/>
        </w:rPr>
      </w:pPr>
      <w:r w:rsidRPr="00780B63">
        <w:rPr>
          <w:rFonts w:ascii="Nunito Sans Light" w:hAnsi="Nunito Sans Light" w:cs="Arial"/>
          <w:b/>
          <w:bCs/>
        </w:rPr>
        <w:t xml:space="preserve">Responsible to: </w:t>
      </w:r>
      <w:r w:rsidRPr="00780B63">
        <w:rPr>
          <w:rFonts w:ascii="Nunito Sans Light" w:hAnsi="Nunito Sans Light" w:cs="Arial"/>
          <w:b/>
          <w:bCs/>
        </w:rPr>
        <w:tab/>
      </w:r>
      <w:r w:rsidR="009A1BBC">
        <w:rPr>
          <w:rFonts w:ascii="Nunito Sans Light" w:hAnsi="Nunito Sans Light" w:cs="Arial"/>
          <w:bCs/>
        </w:rPr>
        <w:t>Media Relations Manager</w:t>
      </w:r>
      <w:r w:rsidRPr="00780B63">
        <w:rPr>
          <w:rFonts w:ascii="Nunito Sans Light" w:hAnsi="Nunito Sans Light" w:cs="Arial"/>
          <w:bCs/>
        </w:rPr>
        <w:tab/>
      </w:r>
      <w:r w:rsidRPr="00780B63">
        <w:rPr>
          <w:rFonts w:ascii="Nunito Sans Light" w:hAnsi="Nunito Sans Light" w:cs="Arial"/>
          <w:bCs/>
        </w:rPr>
        <w:tab/>
      </w:r>
      <w:r w:rsidRPr="00780B63">
        <w:rPr>
          <w:rFonts w:ascii="Nunito Sans Light" w:hAnsi="Nunito Sans Light" w:cs="Arial"/>
          <w:bCs/>
        </w:rPr>
        <w:tab/>
      </w:r>
    </w:p>
    <w:p w:rsidR="000B29DC" w:rsidRPr="00780B63" w:rsidRDefault="000B29DC" w:rsidP="000B29DC">
      <w:pPr>
        <w:tabs>
          <w:tab w:val="left" w:pos="4320"/>
        </w:tabs>
        <w:rPr>
          <w:rFonts w:ascii="Nunito Sans Light" w:hAnsi="Nunito Sans Light" w:cs="Arial"/>
        </w:rPr>
      </w:pP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
          <w:bCs/>
        </w:rPr>
        <w:t>Department</w:t>
      </w:r>
      <w:r w:rsidRPr="00780B63">
        <w:rPr>
          <w:rFonts w:ascii="Nunito Sans Light" w:hAnsi="Nunito Sans Light" w:cs="Arial"/>
        </w:rPr>
        <w:t xml:space="preserve">: </w:t>
      </w:r>
      <w:r w:rsidRPr="00780B63">
        <w:rPr>
          <w:rFonts w:ascii="Nunito Sans Light" w:hAnsi="Nunito Sans Light" w:cs="Arial"/>
        </w:rPr>
        <w:tab/>
      </w:r>
      <w:r w:rsidR="009A1BBC" w:rsidRPr="009A1BBC">
        <w:rPr>
          <w:rFonts w:ascii="Nunito Sans Light" w:hAnsi="Nunito Sans Light" w:cs="Arial"/>
        </w:rPr>
        <w:t>Communications and Marketing/Media Relations</w:t>
      </w: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rPr>
        <w:tab/>
      </w:r>
    </w:p>
    <w:p w:rsidR="000B29DC" w:rsidRPr="00780B63" w:rsidRDefault="000B29DC" w:rsidP="000B29DC">
      <w:pPr>
        <w:tabs>
          <w:tab w:val="left" w:pos="4320"/>
        </w:tabs>
        <w:rPr>
          <w:rFonts w:ascii="Nunito Sans Light" w:hAnsi="Nunito Sans Light" w:cs="Arial"/>
          <w:b/>
          <w:bCs/>
        </w:rPr>
      </w:pPr>
      <w:r w:rsidRPr="00780B63">
        <w:rPr>
          <w:rFonts w:ascii="Nunito Sans Light" w:hAnsi="Nunito Sans Light" w:cs="Arial"/>
          <w:b/>
          <w:bCs/>
        </w:rPr>
        <w:t xml:space="preserve">Base Location: </w:t>
      </w:r>
      <w:r w:rsidRPr="00780B63">
        <w:rPr>
          <w:rFonts w:ascii="Nunito Sans Light" w:hAnsi="Nunito Sans Light" w:cs="Arial"/>
          <w:b/>
          <w:bCs/>
        </w:rPr>
        <w:tab/>
      </w:r>
      <w:proofErr w:type="spellStart"/>
      <w:r w:rsidR="009A1BBC">
        <w:rPr>
          <w:rFonts w:ascii="Nunito Sans Light" w:hAnsi="Nunito Sans Light" w:cs="Arial"/>
          <w:bCs/>
        </w:rPr>
        <w:t>Gilwell</w:t>
      </w:r>
      <w:proofErr w:type="spellEnd"/>
      <w:r w:rsidR="009A1BBC">
        <w:rPr>
          <w:rFonts w:ascii="Nunito Sans Light" w:hAnsi="Nunito Sans Light" w:cs="Arial"/>
          <w:bCs/>
        </w:rPr>
        <w:t xml:space="preserve"> Park, Chingford</w:t>
      </w:r>
    </w:p>
    <w:p w:rsidR="000B29DC" w:rsidRPr="00780B63" w:rsidRDefault="000B29DC" w:rsidP="000B29DC">
      <w:pPr>
        <w:tabs>
          <w:tab w:val="left" w:pos="4320"/>
        </w:tabs>
        <w:rPr>
          <w:rFonts w:ascii="Nunito Sans Light" w:hAnsi="Nunito Sans Light" w:cs="Arial"/>
          <w:b/>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Term:</w:t>
      </w:r>
      <w:r w:rsidRPr="00780B63">
        <w:rPr>
          <w:rFonts w:ascii="Nunito Sans Light" w:hAnsi="Nunito Sans Light" w:cs="Arial"/>
          <w:b/>
          <w:bCs/>
        </w:rPr>
        <w:tab/>
      </w:r>
      <w:r w:rsidRPr="009A1BBC">
        <w:rPr>
          <w:rFonts w:ascii="Nunito Sans Light" w:hAnsi="Nunito Sans Light" w:cs="Arial"/>
          <w:bCs/>
        </w:rPr>
        <w:t>Permanent</w:t>
      </w:r>
    </w:p>
    <w:p w:rsidR="000B29DC" w:rsidRPr="00780B63" w:rsidRDefault="000B29DC" w:rsidP="000B29DC">
      <w:pPr>
        <w:tabs>
          <w:tab w:val="left" w:pos="4320"/>
        </w:tabs>
        <w:rPr>
          <w:rFonts w:ascii="Nunito Sans Light" w:hAnsi="Nunito Sans Light" w:cs="Arial"/>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Salary:</w:t>
      </w:r>
      <w:r w:rsidRPr="00780B63">
        <w:rPr>
          <w:rFonts w:ascii="Nunito Sans Light" w:hAnsi="Nunito Sans Light" w:cs="Arial"/>
          <w:bCs/>
        </w:rPr>
        <w:t xml:space="preserve"> </w:t>
      </w:r>
      <w:r w:rsidRPr="00780B63">
        <w:rPr>
          <w:rFonts w:ascii="Nunito Sans Light" w:hAnsi="Nunito Sans Light" w:cs="Arial"/>
          <w:bCs/>
        </w:rPr>
        <w:tab/>
      </w:r>
      <w:r w:rsidR="008B0115">
        <w:rPr>
          <w:rFonts w:ascii="Nunito Sans Light" w:hAnsi="Nunito Sans Light" w:cs="Arial"/>
          <w:bCs/>
        </w:rPr>
        <w:t>£</w:t>
      </w:r>
      <w:r w:rsidR="008B0115">
        <w:t>21,875, inclusive of OLW</w:t>
      </w:r>
      <w:r w:rsidR="00D1188F">
        <w:t xml:space="preserve"> -</w:t>
      </w:r>
      <w:r w:rsidR="008B0115">
        <w:t xml:space="preserve"> </w:t>
      </w:r>
      <w:r w:rsidR="008B0115">
        <w:rPr>
          <w:rFonts w:ascii="Nunito Sans Light" w:hAnsi="Nunito Sans Light" w:cs="Arial"/>
          <w:bCs/>
        </w:rPr>
        <w:t>Band B</w:t>
      </w:r>
    </w:p>
    <w:p w:rsidR="000B29DC" w:rsidRPr="00780B63" w:rsidRDefault="000B29DC" w:rsidP="000B29DC">
      <w:pPr>
        <w:tabs>
          <w:tab w:val="left" w:pos="4320"/>
        </w:tabs>
        <w:rPr>
          <w:rFonts w:ascii="Nunito Sans Light" w:hAnsi="Nunito Sans Light" w:cs="Arial"/>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Hours:</w:t>
      </w:r>
      <w:r w:rsidRPr="00780B63">
        <w:rPr>
          <w:rFonts w:ascii="Nunito Sans Light" w:hAnsi="Nunito Sans Light" w:cs="Arial"/>
          <w:b/>
          <w:bCs/>
        </w:rPr>
        <w:tab/>
      </w:r>
      <w:r w:rsidR="009A1BBC">
        <w:rPr>
          <w:rFonts w:ascii="Nunito Sans Light" w:hAnsi="Nunito Sans Light" w:cs="Arial"/>
          <w:bCs/>
        </w:rPr>
        <w:t>35</w:t>
      </w:r>
      <w:r w:rsidR="008B0115">
        <w:rPr>
          <w:rFonts w:ascii="Nunito Sans Light" w:hAnsi="Nunito Sans Light" w:cs="Arial"/>
          <w:bCs/>
        </w:rPr>
        <w:t xml:space="preserve"> hours per week</w:t>
      </w: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Cs/>
        </w:rPr>
        <w:tab/>
      </w:r>
    </w:p>
    <w:p w:rsidR="000B29DC" w:rsidRDefault="000B29DC" w:rsidP="00E43E11">
      <w:pPr>
        <w:tabs>
          <w:tab w:val="left" w:pos="4320"/>
        </w:tabs>
        <w:ind w:left="4320" w:hanging="4320"/>
        <w:rPr>
          <w:rFonts w:ascii="Nunito Sans Light" w:hAnsi="Nunito Sans Light" w:cs="Arial"/>
          <w:bCs/>
        </w:rPr>
      </w:pPr>
      <w:r w:rsidRPr="00780B63">
        <w:rPr>
          <w:rFonts w:ascii="Nunito Sans Light" w:hAnsi="Nunito Sans Light" w:cs="Arial"/>
          <w:b/>
          <w:bCs/>
        </w:rPr>
        <w:t xml:space="preserve">Line Management Responsibility: </w:t>
      </w:r>
      <w:r w:rsidRPr="00780B63">
        <w:rPr>
          <w:rFonts w:ascii="Nunito Sans Light" w:hAnsi="Nunito Sans Light" w:cs="Arial"/>
          <w:b/>
          <w:bCs/>
        </w:rPr>
        <w:tab/>
      </w:r>
      <w:r w:rsidR="009A1BBC">
        <w:rPr>
          <w:rFonts w:ascii="Nunito Sans Light" w:hAnsi="Nunito Sans Light" w:cs="Arial"/>
          <w:bCs/>
        </w:rPr>
        <w:t>N/A</w:t>
      </w:r>
    </w:p>
    <w:p w:rsidR="008B0115" w:rsidRDefault="008B0115" w:rsidP="00E43E11">
      <w:pPr>
        <w:tabs>
          <w:tab w:val="left" w:pos="4320"/>
        </w:tabs>
        <w:ind w:left="4320" w:hanging="4320"/>
        <w:rPr>
          <w:rFonts w:ascii="Nunito Sans Light" w:hAnsi="Nunito Sans Light" w:cs="Arial"/>
          <w:bCs/>
        </w:rPr>
      </w:pPr>
    </w:p>
    <w:p w:rsidR="008B0115" w:rsidRPr="008B0115" w:rsidRDefault="008B0115" w:rsidP="008B0115">
      <w:pPr>
        <w:tabs>
          <w:tab w:val="left" w:pos="4320"/>
        </w:tabs>
        <w:ind w:left="4320" w:hanging="4320"/>
        <w:rPr>
          <w:rFonts w:ascii="Nunito Sans Light" w:hAnsi="Nunito Sans Light" w:cs="Arial"/>
          <w:bCs/>
        </w:rPr>
      </w:pPr>
      <w:r w:rsidRPr="008B0115">
        <w:rPr>
          <w:rFonts w:ascii="Nunito Sans Light" w:hAnsi="Nunito Sans Light" w:cs="Arial"/>
          <w:b/>
          <w:bCs/>
        </w:rPr>
        <w:t>Budgetary responsibility:</w:t>
      </w:r>
      <w:r w:rsidRPr="008B0115">
        <w:rPr>
          <w:rFonts w:ascii="Nunito Sans Light" w:hAnsi="Nunito Sans Light" w:cs="Arial"/>
          <w:bCs/>
        </w:rPr>
        <w:t xml:space="preserve">  </w:t>
      </w:r>
      <w:r w:rsidRPr="008B0115">
        <w:rPr>
          <w:rFonts w:ascii="Nunito Sans Light" w:hAnsi="Nunito Sans Light" w:cs="Arial"/>
          <w:bCs/>
        </w:rPr>
        <w:tab/>
        <w:t>N/A</w:t>
      </w:r>
    </w:p>
    <w:p w:rsidR="008B0115" w:rsidRPr="008B0115" w:rsidRDefault="008B0115" w:rsidP="008B0115">
      <w:pPr>
        <w:tabs>
          <w:tab w:val="left" w:pos="4320"/>
        </w:tabs>
        <w:ind w:left="4320" w:hanging="4320"/>
        <w:rPr>
          <w:rFonts w:ascii="Nunito Sans Light" w:hAnsi="Nunito Sans Light" w:cs="Arial"/>
          <w:bCs/>
        </w:rPr>
      </w:pPr>
    </w:p>
    <w:p w:rsidR="008B0115" w:rsidRPr="008B0115" w:rsidRDefault="008B0115" w:rsidP="008B0115">
      <w:pPr>
        <w:tabs>
          <w:tab w:val="left" w:pos="4320"/>
        </w:tabs>
        <w:ind w:left="4320" w:hanging="4320"/>
        <w:rPr>
          <w:rFonts w:ascii="Nunito Sans Light" w:hAnsi="Nunito Sans Light" w:cs="Arial"/>
          <w:bCs/>
        </w:rPr>
      </w:pPr>
      <w:r w:rsidRPr="008B0115">
        <w:rPr>
          <w:rFonts w:ascii="Nunito Sans Light" w:hAnsi="Nunito Sans Light" w:cs="Arial"/>
          <w:b/>
          <w:bCs/>
        </w:rPr>
        <w:t>Internal Relationships:</w:t>
      </w:r>
      <w:r w:rsidRPr="008B0115">
        <w:rPr>
          <w:rFonts w:ascii="Nunito Sans Light" w:hAnsi="Nunito Sans Light" w:cs="Arial"/>
          <w:bCs/>
        </w:rPr>
        <w:tab/>
        <w:t>Celebrity Ambassadors, volunteers and all Association staff</w:t>
      </w:r>
    </w:p>
    <w:p w:rsidR="008B0115" w:rsidRPr="008B0115" w:rsidRDefault="008B0115" w:rsidP="008B0115">
      <w:pPr>
        <w:tabs>
          <w:tab w:val="left" w:pos="4320"/>
        </w:tabs>
        <w:ind w:left="4320" w:hanging="4320"/>
        <w:rPr>
          <w:rFonts w:ascii="Nunito Sans Light" w:hAnsi="Nunito Sans Light" w:cs="Arial"/>
          <w:bCs/>
        </w:rPr>
      </w:pPr>
    </w:p>
    <w:p w:rsidR="008B0115" w:rsidRPr="008B0115" w:rsidRDefault="008B0115" w:rsidP="008B0115">
      <w:pPr>
        <w:tabs>
          <w:tab w:val="left" w:pos="4320"/>
        </w:tabs>
        <w:ind w:left="4320" w:hanging="4320"/>
        <w:rPr>
          <w:rFonts w:ascii="Nunito Sans Light" w:hAnsi="Nunito Sans Light" w:cs="Arial"/>
          <w:bCs/>
        </w:rPr>
      </w:pPr>
      <w:r w:rsidRPr="008B0115">
        <w:rPr>
          <w:rFonts w:ascii="Nunito Sans Light" w:hAnsi="Nunito Sans Light" w:cs="Arial"/>
          <w:b/>
          <w:bCs/>
        </w:rPr>
        <w:t>External Relationships</w:t>
      </w:r>
      <w:r>
        <w:rPr>
          <w:rFonts w:ascii="Nunito Sans Light" w:hAnsi="Nunito Sans Light" w:cs="Arial"/>
          <w:b/>
          <w:bCs/>
        </w:rPr>
        <w:t>:</w:t>
      </w:r>
      <w:r w:rsidRPr="008B0115">
        <w:rPr>
          <w:rFonts w:ascii="Nunito Sans Light" w:hAnsi="Nunito Sans Light" w:cs="Arial"/>
          <w:bCs/>
        </w:rPr>
        <w:tab/>
        <w:t>Media contacts including journalists, planners and producers, contacts at partners, funders, charities and agencies</w:t>
      </w:r>
    </w:p>
    <w:p w:rsidR="008B0115" w:rsidRPr="008B0115" w:rsidRDefault="008B0115" w:rsidP="008B0115">
      <w:pPr>
        <w:tabs>
          <w:tab w:val="left" w:pos="4320"/>
        </w:tabs>
        <w:ind w:left="4320" w:hanging="4320"/>
        <w:rPr>
          <w:rFonts w:ascii="Nunito Sans Light" w:hAnsi="Nunito Sans Light" w:cs="Arial"/>
          <w:bCs/>
        </w:rPr>
      </w:pPr>
    </w:p>
    <w:p w:rsidR="008B0115" w:rsidRDefault="008B0115" w:rsidP="008B0115">
      <w:pPr>
        <w:tabs>
          <w:tab w:val="left" w:pos="4320"/>
        </w:tabs>
        <w:ind w:left="4320" w:hanging="4320"/>
        <w:rPr>
          <w:rFonts w:ascii="Nunito Sans Light" w:hAnsi="Nunito Sans Light" w:cs="Arial"/>
          <w:bCs/>
        </w:rPr>
      </w:pPr>
      <w:r w:rsidRPr="008B0115">
        <w:rPr>
          <w:rFonts w:ascii="Nunito Sans Light" w:hAnsi="Nunito Sans Light" w:cs="Arial"/>
          <w:b/>
          <w:bCs/>
        </w:rPr>
        <w:t>DBS:</w:t>
      </w:r>
      <w:r w:rsidRPr="008B0115">
        <w:rPr>
          <w:rFonts w:ascii="Nunito Sans Light" w:hAnsi="Nunito Sans Light" w:cs="Arial"/>
          <w:bCs/>
        </w:rPr>
        <w:tab/>
        <w:t>Basic</w:t>
      </w:r>
    </w:p>
    <w:p w:rsidR="00E43E11" w:rsidRDefault="00E43E11" w:rsidP="00E43E11">
      <w:pPr>
        <w:tabs>
          <w:tab w:val="left" w:pos="4320"/>
        </w:tabs>
        <w:ind w:left="4320" w:hanging="4320"/>
        <w:rPr>
          <w:rFonts w:ascii="Nunito Sans Light" w:hAnsi="Nunito Sans Light" w:cs="Arial"/>
          <w:bCs/>
        </w:rPr>
      </w:pPr>
    </w:p>
    <w:p w:rsidR="00D1250A" w:rsidRPr="00E43E11" w:rsidRDefault="00D1250A" w:rsidP="00E43E11">
      <w:pPr>
        <w:tabs>
          <w:tab w:val="left" w:pos="4320"/>
        </w:tabs>
        <w:ind w:left="4320" w:hanging="4320"/>
        <w:rPr>
          <w:rFonts w:ascii="Nunito Sans Light" w:hAnsi="Nunito Sans Light" w:cs="Arial"/>
          <w:bCs/>
        </w:rPr>
      </w:pPr>
    </w:p>
    <w:p w:rsidR="000B2A19" w:rsidRPr="00780B63" w:rsidRDefault="000B29DC" w:rsidP="000B29DC">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Core </w:t>
      </w:r>
      <w:r w:rsidR="00E43E11">
        <w:rPr>
          <w:rFonts w:ascii="Nunito Sans Light" w:eastAsia="NunitoSans-Black" w:hAnsi="Nunito Sans Light" w:cs="NunitoSans-Black"/>
          <w:bCs/>
          <w:color w:val="7414DC"/>
          <w:spacing w:val="-11"/>
          <w:sz w:val="56"/>
          <w:szCs w:val="60"/>
        </w:rPr>
        <w:t>P</w:t>
      </w:r>
      <w:r w:rsidRPr="00780B63">
        <w:rPr>
          <w:rFonts w:ascii="Nunito Sans Light" w:eastAsia="NunitoSans-Black" w:hAnsi="Nunito Sans Light" w:cs="NunitoSans-Black"/>
          <w:bCs/>
          <w:color w:val="7414DC"/>
          <w:spacing w:val="-11"/>
          <w:sz w:val="56"/>
          <w:szCs w:val="60"/>
        </w:rPr>
        <w:t>urpose</w:t>
      </w:r>
    </w:p>
    <w:p w:rsidR="00D1250A" w:rsidRDefault="00D1250A" w:rsidP="007E3BB2">
      <w:pPr>
        <w:pStyle w:val="BodyText"/>
        <w:rPr>
          <w:rFonts w:ascii="Nunito Sans Light" w:hAnsi="Nunito Sans Light" w:cs="Arial"/>
          <w:bCs/>
          <w:sz w:val="22"/>
          <w:szCs w:val="22"/>
        </w:rPr>
      </w:pPr>
    </w:p>
    <w:p w:rsidR="009A1BBC" w:rsidRPr="009A1BBC" w:rsidRDefault="009A1BBC" w:rsidP="009A1BBC">
      <w:pPr>
        <w:rPr>
          <w:rFonts w:ascii="Nunito Sans Light" w:hAnsi="Nunito Sans Light" w:cs="Arial"/>
          <w:bCs/>
        </w:rPr>
      </w:pPr>
      <w:r w:rsidRPr="009A1BBC">
        <w:rPr>
          <w:rFonts w:ascii="Nunito Sans Light" w:hAnsi="Nunito Sans Light" w:cs="Arial"/>
          <w:bCs/>
        </w:rPr>
        <w:t>You will help deliver media campaigns to share inspiring stories through the media about young people and adults learning skills for life through Scouting. As a super-motivated, energetic member of our award-winning Media Relations team you will be working directly with journalists across the UK from local media through to national news.</w:t>
      </w:r>
    </w:p>
    <w:p w:rsidR="009A1BBC" w:rsidRPr="009A1BBC" w:rsidRDefault="009A1BBC" w:rsidP="009A1BBC">
      <w:pPr>
        <w:rPr>
          <w:rFonts w:ascii="Nunito Sans Light" w:hAnsi="Nunito Sans Light" w:cs="Arial"/>
          <w:bCs/>
        </w:rPr>
      </w:pPr>
      <w:r w:rsidRPr="009A1BBC">
        <w:rPr>
          <w:rFonts w:ascii="Nunito Sans Light" w:hAnsi="Nunito Sans Light" w:cs="Arial"/>
          <w:bCs/>
        </w:rPr>
        <w:t>As our Junior Media Relations Officer you’ll play a key role in a busy team. You will be supporting the team to spot opportunities, create and source content and liaising with media on a wide range of campaigns and events. You are calm under pressure and able to meet deadlines, with a desire to succeed.</w:t>
      </w:r>
    </w:p>
    <w:p w:rsidR="009A1BBC" w:rsidRDefault="009A1BBC" w:rsidP="009A1BBC">
      <w:pPr>
        <w:rPr>
          <w:rFonts w:ascii="Nunito Sans Light" w:hAnsi="Nunito Sans Light" w:cs="Arial"/>
          <w:bCs/>
        </w:rPr>
      </w:pPr>
      <w:r w:rsidRPr="009A1BBC">
        <w:rPr>
          <w:rFonts w:ascii="Nunito Sans Light" w:hAnsi="Nunito Sans Light" w:cs="Arial"/>
          <w:bCs/>
        </w:rPr>
        <w:t>You will be joining a team that is passionate, creative and loves what we do. We are always looking for inspirational stories and new ways to showcase them. We pride ourselves in providing excellent training and support to match your career aspirations, making this a perfect environment to learn and grow your PR and press office skills. The role brings the opportunity to complete a Level 4 Higher Apprenticeship in Public Relations, an equivalent qualification to a Foundation degree.</w:t>
      </w:r>
    </w:p>
    <w:p w:rsidR="009A1BBC" w:rsidRDefault="009A1BBC" w:rsidP="009A1BBC">
      <w:pPr>
        <w:rPr>
          <w:rFonts w:ascii="Nunito Sans Light" w:hAnsi="Nunito Sans Light" w:cs="Arial"/>
          <w:bCs/>
        </w:rPr>
      </w:pPr>
    </w:p>
    <w:p w:rsidR="00D1250A" w:rsidRDefault="00780B63" w:rsidP="009A1BBC">
      <w:pPr>
        <w:rPr>
          <w:rFonts w:ascii="Nunito Sans Light" w:hAnsi="Nunito Sans Light" w:cs="Arial"/>
          <w:bCs/>
        </w:rPr>
      </w:pPr>
      <w:r>
        <w:rPr>
          <w:rFonts w:ascii="Nunito Sans Light" w:eastAsia="NunitoSans-Black" w:hAnsi="Nunito Sans Light" w:cs="NunitoSans-Black"/>
          <w:bCs/>
          <w:color w:val="7414DC"/>
          <w:spacing w:val="-11"/>
          <w:sz w:val="56"/>
          <w:szCs w:val="60"/>
        </w:rPr>
        <w:lastRenderedPageBreak/>
        <w:t>Key Accountabilities</w:t>
      </w:r>
      <w:r w:rsidR="007E3BB2" w:rsidRPr="00780B63">
        <w:rPr>
          <w:rFonts w:ascii="Nunito Sans Light" w:eastAsia="NunitoSans-Black" w:hAnsi="Nunito Sans Light" w:cs="NunitoSans-Black"/>
          <w:bCs/>
          <w:color w:val="7414DC"/>
          <w:spacing w:val="-11"/>
          <w:sz w:val="56"/>
          <w:szCs w:val="60"/>
        </w:rPr>
        <w:br/>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 xml:space="preserve">Contribute to and support media relations campaigns that develop the Scout brand and reflect our values </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Provide responses to media enquiries ensuring journalists receive timely and accurate information</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Pitch positive news stories and secure coverage that communicates key messages in local media outlets</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 xml:space="preserve">Research case studies and analyse data to generate storylines that can raise the profile of the Scouts in the media </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 xml:space="preserve">Develop assets such as press releases and social media content to support campaigns </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Create and maintain media lists and manage press release distribution</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Build and grow working relationships with media contacts across print, broadcast and online, consumer and charity media. Maintain an understanding of the evolving media landscape.</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 xml:space="preserve">Liaise with colleagues, volunteers and partners to produce pitches and content as directed by the Media Relations Manager </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Monitor and evaluate coverage, including audience, key messages and data analysis to inform planning and future campaigns</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 xml:space="preserve">Support the broader work of the Scouts, including out of hours working and travel across the UK as required. </w:t>
      </w:r>
    </w:p>
    <w:p w:rsidR="009A1BBC" w:rsidRPr="009A1BBC" w:rsidRDefault="009A1BBC" w:rsidP="009A1BBC">
      <w:pPr>
        <w:spacing w:after="120" w:line="260" w:lineRule="exact"/>
        <w:rPr>
          <w:rFonts w:ascii="Nunito Sans Light" w:hAnsi="Nunito Sans Light" w:cs="Arial"/>
          <w:bCs/>
        </w:rPr>
      </w:pPr>
      <w:r w:rsidRPr="009A1BBC">
        <w:rPr>
          <w:rFonts w:ascii="Nunito Sans Light" w:hAnsi="Nunito Sans Light" w:cs="Arial"/>
          <w:bCs/>
        </w:rPr>
        <w:t>Undertake other duties or special projects as defined by the Media Relations Manager</w:t>
      </w:r>
    </w:p>
    <w:p w:rsidR="00D1250A" w:rsidRPr="008B58F2" w:rsidRDefault="00D1250A" w:rsidP="00D1250A">
      <w:pPr>
        <w:pStyle w:val="ListParagraph"/>
        <w:widowControl w:val="0"/>
        <w:autoSpaceDE w:val="0"/>
        <w:autoSpaceDN w:val="0"/>
        <w:spacing w:after="120" w:line="260" w:lineRule="exact"/>
        <w:rPr>
          <w:rFonts w:ascii="Nunito Sans Light" w:eastAsia="Nunito Sans" w:hAnsi="Nunito Sans Light" w:cs="Nunito Sans"/>
          <w:lang w:eastAsia="en-GB" w:bidi="en-GB"/>
        </w:rPr>
      </w:pPr>
    </w:p>
    <w:p w:rsidR="000B29DC" w:rsidRPr="00780B63" w:rsidRDefault="00780B63" w:rsidP="00F6775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Person Specification</w:t>
      </w:r>
    </w:p>
    <w:p w:rsidR="000B29DC" w:rsidRPr="00780B63" w:rsidRDefault="000B29DC" w:rsidP="000B29DC">
      <w:pPr>
        <w:widowControl/>
        <w:adjustRightInd w:val="0"/>
        <w:ind w:left="4320" w:hanging="4320"/>
        <w:rPr>
          <w:rFonts w:ascii="Nunito Sans Light" w:hAnsi="Nunito Sans Light"/>
        </w:rPr>
      </w:pPr>
    </w:p>
    <w:p w:rsidR="000B29DC" w:rsidRDefault="00780B63" w:rsidP="006F6D85">
      <w:pPr>
        <w:widowControl/>
        <w:adjustRightInd w:val="0"/>
        <w:ind w:left="4320" w:hanging="4320"/>
        <w:rPr>
          <w:rFonts w:ascii="Nunito Sans Light" w:hAnsi="Nunito Sans Light"/>
          <w:b/>
          <w:color w:val="7414DC"/>
          <w:sz w:val="32"/>
          <w:szCs w:val="32"/>
        </w:rPr>
      </w:pPr>
      <w:r>
        <w:rPr>
          <w:rFonts w:ascii="Nunito Sans Light" w:hAnsi="Nunito Sans Light"/>
          <w:b/>
          <w:color w:val="7414DC"/>
          <w:sz w:val="32"/>
          <w:szCs w:val="32"/>
        </w:rPr>
        <w:t>Experience</w:t>
      </w:r>
    </w:p>
    <w:p w:rsidR="00D1250A" w:rsidRPr="00780B63" w:rsidRDefault="00D1250A" w:rsidP="006F6D85">
      <w:pPr>
        <w:widowControl/>
        <w:adjustRightInd w:val="0"/>
        <w:ind w:left="4320" w:hanging="4320"/>
        <w:rPr>
          <w:rFonts w:ascii="Nunito Sans Light" w:hAnsi="Nunito Sans Light"/>
          <w:b/>
          <w:sz w:val="32"/>
          <w:szCs w:val="32"/>
        </w:rPr>
      </w:pPr>
    </w:p>
    <w:p w:rsidR="009A1BBC" w:rsidRPr="009A1BBC" w:rsidRDefault="009A1BBC" w:rsidP="009A1BBC">
      <w:pPr>
        <w:pStyle w:val="NoSpacing"/>
        <w:rPr>
          <w:rFonts w:ascii="Nunito Sans Light" w:hAnsi="Nunito Sans Light" w:cs="Arial"/>
          <w:bCs/>
        </w:rPr>
      </w:pPr>
      <w:r w:rsidRPr="009A1BBC">
        <w:rPr>
          <w:rFonts w:ascii="Nunito Sans Light" w:hAnsi="Nunito Sans Light" w:cs="Arial"/>
          <w:bCs/>
        </w:rPr>
        <w:t xml:space="preserve">This entry-level role is perfect for you if you love working with people and telling inspiring stories. You will be full of creative ideas and eager to contribute to the work of the team. </w:t>
      </w:r>
    </w:p>
    <w:p w:rsidR="009A1BBC" w:rsidRPr="009A1BBC" w:rsidRDefault="009A1BBC" w:rsidP="009A1BBC">
      <w:pPr>
        <w:pStyle w:val="NoSpacing"/>
        <w:rPr>
          <w:rFonts w:ascii="Nunito Sans Light" w:hAnsi="Nunito Sans Light" w:cs="Arial"/>
          <w:bCs/>
        </w:rPr>
      </w:pPr>
    </w:p>
    <w:p w:rsidR="009A1BBC" w:rsidRPr="009A1BBC" w:rsidRDefault="009A1BBC" w:rsidP="009A1BBC">
      <w:pPr>
        <w:pStyle w:val="NoSpacing"/>
        <w:rPr>
          <w:rFonts w:ascii="Nunito Sans Light" w:hAnsi="Nunito Sans Light" w:cs="Arial"/>
          <w:bCs/>
        </w:rPr>
      </w:pPr>
      <w:r w:rsidRPr="009A1BBC">
        <w:rPr>
          <w:rFonts w:ascii="Nunito Sans Light" w:hAnsi="Nunito Sans Light" w:cs="Arial"/>
          <w:bCs/>
        </w:rPr>
        <w:t xml:space="preserve">We are looking for an organised and motivated individual with good communication and collaboration skills.  </w:t>
      </w:r>
    </w:p>
    <w:p w:rsidR="009A1BBC" w:rsidRPr="009A1BBC" w:rsidRDefault="009A1BBC" w:rsidP="009A1BBC">
      <w:pPr>
        <w:pStyle w:val="NoSpacing"/>
        <w:rPr>
          <w:rFonts w:ascii="Nunito Sans Light" w:hAnsi="Nunito Sans Light" w:cs="Arial"/>
          <w:bCs/>
        </w:rPr>
      </w:pPr>
    </w:p>
    <w:p w:rsidR="00780B63" w:rsidRDefault="009A1BBC" w:rsidP="009A1BBC">
      <w:pPr>
        <w:pStyle w:val="NoSpacing"/>
        <w:rPr>
          <w:rFonts w:ascii="Nunito Sans Light" w:hAnsi="Nunito Sans Light" w:cs="Arial"/>
          <w:bCs/>
        </w:rPr>
      </w:pPr>
      <w:r w:rsidRPr="009A1BBC">
        <w:rPr>
          <w:rFonts w:ascii="Nunito Sans Light" w:hAnsi="Nunito Sans Light" w:cs="Arial"/>
          <w:bCs/>
        </w:rPr>
        <w:t>Working with media outlets and volunteers involves working out of office hours and flexibility is essential for this role.</w:t>
      </w:r>
    </w:p>
    <w:p w:rsidR="00D1250A" w:rsidRDefault="00D1250A" w:rsidP="00F44FAC">
      <w:pPr>
        <w:pStyle w:val="NoSpacing"/>
        <w:rPr>
          <w:rFonts w:ascii="Nunito Sans Light" w:hAnsi="Nunito Sans Light" w:cs="Arial"/>
          <w:bCs/>
        </w:rPr>
      </w:pPr>
    </w:p>
    <w:p w:rsidR="00D1250A" w:rsidRDefault="00780B63" w:rsidP="00D1250A">
      <w:pPr>
        <w:pStyle w:val="NoSpacing"/>
        <w:rPr>
          <w:rFonts w:ascii="Nunito Sans Light" w:hAnsi="Nunito Sans Light" w:cs="Arial"/>
          <w:bCs/>
        </w:rPr>
      </w:pPr>
      <w:r>
        <w:rPr>
          <w:rFonts w:ascii="Nunito Sans Light" w:hAnsi="Nunito Sans Light"/>
          <w:b/>
          <w:color w:val="7414DC"/>
          <w:sz w:val="32"/>
          <w:szCs w:val="32"/>
        </w:rPr>
        <w:t>Skills, Abilities &amp; Knowledge</w:t>
      </w:r>
      <w:r w:rsidR="000B29DC" w:rsidRPr="00780B63">
        <w:rPr>
          <w:rFonts w:ascii="Nunito Sans Light" w:hAnsi="Nunito Sans Light" w:cs="Arial"/>
          <w:bCs/>
        </w:rPr>
        <w:br/>
      </w:r>
    </w:p>
    <w:p w:rsidR="008A355B" w:rsidRDefault="008A355B" w:rsidP="008A355B">
      <w:pPr>
        <w:widowControl/>
        <w:numPr>
          <w:ilvl w:val="0"/>
          <w:numId w:val="1"/>
        </w:numPr>
        <w:autoSpaceDE/>
        <w:autoSpaceDN/>
      </w:pPr>
      <w:r>
        <w:t xml:space="preserve">Clear writing and </w:t>
      </w:r>
      <w:r w:rsidRPr="493CAE0D">
        <w:t xml:space="preserve">editing </w:t>
      </w:r>
      <w:r>
        <w:t xml:space="preserve">skills, with a strong grasp of spelling and grammar </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Confident verbal communicator able to pitch ideas and negotiate</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Creative thinker able to craft stories that put the audience’s interests first</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 xml:space="preserve">Proven ability to manage own time and prioritise workload in a busy environment to deliver to tight deadlines </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Strong interpersonal skills to build rapport, establish credibility and maintain effective working relationships with people of all ages and diverse backgrounds</w:t>
      </w:r>
    </w:p>
    <w:p w:rsid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Ability to persist through challenges and take personal responsibility for solving a problem or make the most of an opportunity</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lastRenderedPageBreak/>
        <w:t>Experience working collaboratively with people who have different goals to achieve a shared objective</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Interest in current affairs and awareness of the news agenda</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 xml:space="preserve">Experience using Microsoft Office package and </w:t>
      </w:r>
      <w:proofErr w:type="spellStart"/>
      <w:r w:rsidRPr="008A355B">
        <w:rPr>
          <w:rFonts w:ascii="Nunito Sans Light" w:hAnsi="Nunito Sans Light" w:cs="Arial"/>
          <w:bCs/>
        </w:rPr>
        <w:t>abilty</w:t>
      </w:r>
      <w:proofErr w:type="spellEnd"/>
      <w:r w:rsidRPr="008A355B">
        <w:rPr>
          <w:rFonts w:ascii="Nunito Sans Light" w:hAnsi="Nunito Sans Light" w:cs="Arial"/>
          <w:bCs/>
        </w:rPr>
        <w:t xml:space="preserve"> to learn new products</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Experience of content editing tools for image, audio and video content, or a willingness to learn</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Experience creating content for social media, with an understanding of content formats and how audiences use different platforms, and a commitment to staying current</w:t>
      </w:r>
    </w:p>
    <w:p w:rsidR="008A355B" w:rsidRPr="008A355B" w:rsidRDefault="008A355B" w:rsidP="008A355B">
      <w:pPr>
        <w:pStyle w:val="NoSpacing"/>
        <w:ind w:left="720"/>
        <w:rPr>
          <w:rFonts w:ascii="Nunito Sans Light" w:hAnsi="Nunito Sans Light" w:cs="Arial"/>
          <w:bCs/>
        </w:rPr>
      </w:pPr>
    </w:p>
    <w:p w:rsidR="00D1250A" w:rsidRDefault="00D1250A" w:rsidP="00D1250A">
      <w:pPr>
        <w:pStyle w:val="NoSpacing"/>
        <w:rPr>
          <w:rFonts w:ascii="Nunito Sans Light" w:hAnsi="Nunito Sans Light" w:cs="Arial"/>
          <w:bCs/>
        </w:rPr>
      </w:pPr>
    </w:p>
    <w:p w:rsidR="00D1250A" w:rsidRDefault="007070B7" w:rsidP="00D1250A">
      <w:pPr>
        <w:pStyle w:val="NoSpacing"/>
        <w:rPr>
          <w:rFonts w:ascii="Nunito Sans Light" w:hAnsi="Nunito Sans Light" w:cs="Arial"/>
          <w:bCs/>
        </w:rPr>
      </w:pPr>
      <w:r w:rsidRPr="00780B63">
        <w:rPr>
          <w:rFonts w:ascii="Nunito Sans Light" w:hAnsi="Nunito Sans Light"/>
          <w:b/>
          <w:color w:val="7414DC"/>
          <w:sz w:val="32"/>
          <w:szCs w:val="32"/>
        </w:rPr>
        <w:t>Value</w:t>
      </w:r>
      <w:r w:rsidR="00780B63">
        <w:rPr>
          <w:rFonts w:ascii="Nunito Sans Light" w:hAnsi="Nunito Sans Light"/>
          <w:b/>
          <w:color w:val="7414DC"/>
          <w:sz w:val="32"/>
          <w:szCs w:val="32"/>
        </w:rPr>
        <w:t>s &amp;</w:t>
      </w:r>
      <w:r w:rsidRPr="00780B63">
        <w:rPr>
          <w:rFonts w:ascii="Nunito Sans Light" w:hAnsi="Nunito Sans Light"/>
          <w:b/>
          <w:color w:val="7414DC"/>
          <w:sz w:val="32"/>
          <w:szCs w:val="32"/>
        </w:rPr>
        <w:t xml:space="preserve"> Personal Qualities </w:t>
      </w:r>
      <w:r w:rsidRPr="00780B63">
        <w:rPr>
          <w:rFonts w:ascii="Nunito Sans Light" w:hAnsi="Nunito Sans Light"/>
          <w:b/>
          <w:color w:val="7414DC"/>
          <w:sz w:val="32"/>
          <w:szCs w:val="32"/>
        </w:rPr>
        <w:br/>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Motivated to learn, can absorb information quickly and accept and act on constructive feedback</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 xml:space="preserve">An approachable personality who responds to stakeholders needs </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 xml:space="preserve">Adaptable and ﬂexible in responding to changing priorities  </w:t>
      </w:r>
    </w:p>
    <w:p w:rsidR="008A355B" w:rsidRPr="008A355B" w:rsidRDefault="008A355B" w:rsidP="008A355B">
      <w:pPr>
        <w:pStyle w:val="NoSpacing"/>
        <w:numPr>
          <w:ilvl w:val="0"/>
          <w:numId w:val="1"/>
        </w:numPr>
        <w:rPr>
          <w:rFonts w:ascii="Nunito Sans Light" w:hAnsi="Nunito Sans Light" w:cs="Arial"/>
          <w:bCs/>
        </w:rPr>
      </w:pPr>
      <w:r w:rsidRPr="008A355B">
        <w:rPr>
          <w:rFonts w:ascii="Nunito Sans Light" w:hAnsi="Nunito Sans Light" w:cs="Arial"/>
          <w:bCs/>
        </w:rPr>
        <w:t xml:space="preserve">Ability to communicate credibly with a range of stakeholders  </w:t>
      </w:r>
    </w:p>
    <w:p w:rsidR="00F44FAC" w:rsidRPr="00780B63" w:rsidRDefault="00F44FAC" w:rsidP="008A355B">
      <w:pPr>
        <w:pStyle w:val="NoSpacing"/>
        <w:numPr>
          <w:ilvl w:val="0"/>
          <w:numId w:val="1"/>
        </w:numPr>
        <w:rPr>
          <w:rFonts w:ascii="Nunito Sans Light" w:hAnsi="Nunito Sans Light" w:cs="Arial"/>
          <w:bCs/>
        </w:rPr>
      </w:pPr>
    </w:p>
    <w:p w:rsidR="00AE4CC3" w:rsidRPr="00780B63" w:rsidRDefault="007070B7" w:rsidP="00D1250A">
      <w:pPr>
        <w:pStyle w:val="NoSpacing"/>
        <w:rPr>
          <w:rFonts w:ascii="Nunito Sans Light" w:eastAsia="NunitoSans-Black" w:hAnsi="Nunito Sans Light" w:cs="NunitoSans-Black"/>
          <w:bCs/>
          <w:color w:val="7414DC"/>
          <w:spacing w:val="-11"/>
          <w:sz w:val="56"/>
          <w:szCs w:val="60"/>
        </w:rPr>
      </w:pPr>
      <w:r w:rsidRPr="00780B63">
        <w:rPr>
          <w:rFonts w:ascii="Nunito Sans Light" w:hAnsi="Nunito Sans Light"/>
        </w:rPr>
        <w:br/>
      </w:r>
      <w:r w:rsidRPr="00780B63">
        <w:rPr>
          <w:rFonts w:ascii="Nunito Sans Light" w:eastAsia="NunitoSans-Black" w:hAnsi="Nunito Sans Light" w:cs="NunitoSans-Black"/>
          <w:bCs/>
          <w:color w:val="7414DC"/>
          <w:spacing w:val="-11"/>
          <w:sz w:val="56"/>
          <w:szCs w:val="60"/>
        </w:rPr>
        <w:t>Benefits</w:t>
      </w:r>
      <w:r w:rsidRPr="00780B63">
        <w:rPr>
          <w:rFonts w:ascii="Nunito Sans Light" w:hAnsi="Nunito Sans Light"/>
          <w:sz w:val="56"/>
          <w:szCs w:val="56"/>
        </w:rPr>
        <w:t xml:space="preserve"> </w:t>
      </w:r>
    </w:p>
    <w:p w:rsidR="007070B7" w:rsidRPr="00780B63" w:rsidRDefault="00AE4CC3" w:rsidP="00AE4CC3">
      <w:pPr>
        <w:rPr>
          <w:rFonts w:ascii="Nunito Sans Light" w:hAnsi="Nunito Sans Light" w:cs="Arial"/>
          <w:b/>
          <w:bCs/>
          <w:color w:val="7414DC"/>
        </w:rPr>
      </w:pPr>
      <w:r w:rsidRPr="00780B63">
        <w:rPr>
          <w:rFonts w:ascii="Nunito Sans Light" w:hAnsi="Nunito Sans Light" w:cs="Arial"/>
          <w:b/>
          <w:bCs/>
          <w:color w:val="7414DC"/>
        </w:rPr>
        <w:t>We</w:t>
      </w:r>
      <w:r w:rsidR="00C331C6">
        <w:rPr>
          <w:rFonts w:ascii="Nunito Sans Light" w:hAnsi="Nunito Sans Light" w:cs="Arial"/>
          <w:b/>
          <w:bCs/>
          <w:color w:val="7414DC"/>
        </w:rPr>
        <w:t>’ve got some great benefits</w:t>
      </w:r>
      <w:r w:rsidR="007070B7" w:rsidRPr="00780B63">
        <w:rPr>
          <w:rFonts w:ascii="Nunito Sans Light" w:hAnsi="Nunito Sans Light" w:cs="Arial"/>
          <w:b/>
          <w:bCs/>
          <w:color w:val="7414DC"/>
        </w:rPr>
        <w:br/>
      </w:r>
    </w:p>
    <w:p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Holiday Entitlement: </w:t>
      </w:r>
      <w:r w:rsidRPr="00780B63">
        <w:rPr>
          <w:rFonts w:ascii="Nunito Sans Light" w:hAnsi="Nunito Sans Light" w:cs="Arial"/>
          <w:bCs/>
        </w:rPr>
        <w:t xml:space="preserve">On top of your generous 25 days </w:t>
      </w:r>
      <w:r w:rsidR="0014743C">
        <w:rPr>
          <w:rFonts w:ascii="Nunito Sans Light" w:hAnsi="Nunito Sans Light" w:cs="Arial"/>
          <w:bCs/>
        </w:rPr>
        <w:t>annual leave</w:t>
      </w:r>
      <w:r w:rsidRPr="00780B63">
        <w:rPr>
          <w:rFonts w:ascii="Nunito Sans Light" w:hAnsi="Nunito Sans Light" w:cs="Arial"/>
          <w:bCs/>
        </w:rPr>
        <w:t xml:space="preserve"> we give you up to three extra days off between Christmas and New Year. And that’s not all, holiday goes up to 28 days after 2 </w:t>
      </w:r>
      <w:r w:rsidR="001C711B" w:rsidRPr="00780B63">
        <w:rPr>
          <w:rFonts w:ascii="Nunito Sans Light" w:hAnsi="Nunito Sans Light" w:cs="Arial"/>
          <w:bCs/>
        </w:rPr>
        <w:t>years’ service</w:t>
      </w:r>
      <w:r w:rsidRPr="00780B63">
        <w:rPr>
          <w:rFonts w:ascii="Nunito Sans Light" w:hAnsi="Nunito Sans Light" w:cs="Arial"/>
          <w:bCs/>
        </w:rPr>
        <w:t xml:space="preserve"> and 32 days after 5 </w:t>
      </w:r>
      <w:r w:rsidR="001C711B" w:rsidRPr="00780B63">
        <w:rPr>
          <w:rFonts w:ascii="Nunito Sans Light" w:hAnsi="Nunito Sans Light" w:cs="Arial"/>
          <w:bCs/>
        </w:rPr>
        <w:t>years’ service</w:t>
      </w:r>
      <w:r w:rsidR="0014743C">
        <w:rPr>
          <w:rFonts w:ascii="Nunito Sans Light" w:hAnsi="Nunito Sans Light" w:cs="Arial"/>
          <w:bCs/>
        </w:rPr>
        <w:t xml:space="preserve"> (pro rata for part time staff)</w:t>
      </w:r>
    </w:p>
    <w:p w:rsidR="007070B7" w:rsidRPr="00780B63" w:rsidRDefault="007070B7" w:rsidP="007070B7">
      <w:pPr>
        <w:rPr>
          <w:rFonts w:ascii="Nunito Sans Light" w:hAnsi="Nunito Sans Light"/>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Looking after your health and well-being</w:t>
      </w:r>
    </w:p>
    <w:p w:rsidR="007070B7" w:rsidRPr="00780B63" w:rsidRDefault="007070B7" w:rsidP="007070B7">
      <w:pPr>
        <w:rPr>
          <w:rFonts w:ascii="Nunito Sans Light" w:hAnsi="Nunito Sans Light" w:cs="Arial"/>
          <w:b/>
          <w:bCs/>
        </w:rPr>
      </w:pPr>
      <w:r w:rsidRPr="00780B63">
        <w:rPr>
          <w:rFonts w:ascii="Nunito Sans Light" w:hAnsi="Nunito Sans Light"/>
        </w:rPr>
        <w:br/>
      </w:r>
      <w:r w:rsidRPr="00780B63">
        <w:rPr>
          <w:rFonts w:ascii="Nunito Sans Light" w:hAnsi="Nunito Sans Light" w:cs="Arial"/>
          <w:b/>
          <w:bCs/>
        </w:rPr>
        <w:t xml:space="preserve">Simply Health scheme: </w:t>
      </w:r>
      <w:r w:rsidRPr="00780B63">
        <w:rPr>
          <w:rFonts w:ascii="Nunito Sans Light" w:hAnsi="Nunito Sans Light" w:cs="Arial"/>
          <w:bCs/>
        </w:rPr>
        <w:t>Optical, dental and many more appointments covered, as well as great gym and family days out discounts.</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Sickness absence: </w:t>
      </w:r>
      <w:r w:rsidRPr="00780B63">
        <w:rPr>
          <w:rFonts w:ascii="Nunito Sans Light" w:hAnsi="Nunito Sans Light" w:cs="Arial"/>
          <w:bCs/>
        </w:rPr>
        <w:t>Once you’re three months in, we have generous sickness pay, above the statutory.</w:t>
      </w:r>
      <w:r w:rsidRPr="00780B63">
        <w:rPr>
          <w:rFonts w:ascii="Nunito Sans Light" w:hAnsi="Nunito Sans Light" w:cs="Arial"/>
          <w:b/>
          <w:bCs/>
        </w:rPr>
        <w:t xml:space="preserve"> </w:t>
      </w:r>
      <w:r w:rsidR="00B758E1" w:rsidRPr="00780B63">
        <w:rPr>
          <w:rFonts w:ascii="Nunito Sans Light" w:hAnsi="Nunito Sans Light" w:cs="Arial"/>
          <w:bCs/>
        </w:rPr>
        <w:br/>
      </w:r>
      <w:r w:rsidR="00B758E1" w:rsidRPr="00780B63">
        <w:rPr>
          <w:rFonts w:ascii="Nunito Sans Light" w:hAnsi="Nunito Sans Light" w:cs="Arial"/>
          <w:bCs/>
        </w:rPr>
        <w:br/>
      </w:r>
      <w:r w:rsidR="00B758E1" w:rsidRPr="00780B63">
        <w:rPr>
          <w:rFonts w:ascii="Nunito Sans Light" w:hAnsi="Nunito Sans Light" w:cs="Arial"/>
          <w:b/>
          <w:bCs/>
        </w:rPr>
        <w:t>Wellbeing walks:</w:t>
      </w:r>
      <w:r w:rsidR="00B758E1" w:rsidRPr="00780B63">
        <w:rPr>
          <w:rFonts w:ascii="Nunito Sans Light" w:hAnsi="Nunito Sans Light" w:cs="Arial"/>
          <w:bCs/>
        </w:rPr>
        <w:t xml:space="preserve"> Scheduled once a month at </w:t>
      </w:r>
      <w:proofErr w:type="spellStart"/>
      <w:r w:rsidR="00B758E1" w:rsidRPr="00780B63">
        <w:rPr>
          <w:rFonts w:ascii="Nunito Sans Light" w:hAnsi="Nunito Sans Light" w:cs="Arial"/>
          <w:bCs/>
        </w:rPr>
        <w:t>Gilwell</w:t>
      </w:r>
      <w:proofErr w:type="spellEnd"/>
      <w:r w:rsidR="00B758E1" w:rsidRPr="00780B63">
        <w:rPr>
          <w:rFonts w:ascii="Nunito Sans Light" w:hAnsi="Nunito Sans Light" w:cs="Arial"/>
          <w:bCs/>
        </w:rPr>
        <w:t xml:space="preserve"> Park, this a great</w:t>
      </w:r>
      <w:r w:rsidR="005E2033" w:rsidRPr="00780B63">
        <w:rPr>
          <w:rFonts w:ascii="Nunito Sans Light" w:hAnsi="Nunito Sans Light" w:cs="Arial"/>
          <w:bCs/>
        </w:rPr>
        <w:t xml:space="preserve"> chance to take an hour out of work to walk in the beautiful countryside with colleagues, taking in the fresh air.</w:t>
      </w:r>
    </w:p>
    <w:p w:rsidR="007070B7" w:rsidRPr="00780B63" w:rsidRDefault="007070B7" w:rsidP="007070B7">
      <w:pPr>
        <w:rPr>
          <w:rFonts w:ascii="Nunito Sans Light" w:hAnsi="Nunito Sans Light" w:cs="Arial"/>
          <w:b/>
          <w:bCs/>
        </w:rPr>
      </w:pPr>
    </w:p>
    <w:p w:rsidR="00D1250A" w:rsidRDefault="00D1250A" w:rsidP="007070B7">
      <w:pPr>
        <w:rPr>
          <w:rFonts w:ascii="Nunito Sans Light" w:hAnsi="Nunito Sans Light" w:cs="Arial"/>
          <w:b/>
          <w:bCs/>
          <w:color w:val="7414DC"/>
        </w:rPr>
      </w:pPr>
    </w:p>
    <w:p w:rsidR="00D1250A" w:rsidRDefault="00D1250A" w:rsidP="007070B7">
      <w:pPr>
        <w:rPr>
          <w:rFonts w:ascii="Nunito Sans Light" w:hAnsi="Nunito Sans Light" w:cs="Arial"/>
          <w:b/>
          <w:bCs/>
          <w:color w:val="7414DC"/>
        </w:rPr>
      </w:pPr>
    </w:p>
    <w:p w:rsidR="00D1250A" w:rsidRDefault="00D1250A" w:rsidP="007070B7">
      <w:pPr>
        <w:rPr>
          <w:rFonts w:ascii="Nunito Sans Light" w:hAnsi="Nunito Sans Light" w:cs="Arial"/>
          <w:b/>
          <w:bCs/>
          <w:color w:val="7414DC"/>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Looking after your future </w:t>
      </w:r>
    </w:p>
    <w:p w:rsidR="007070B7" w:rsidRPr="00780B63" w:rsidRDefault="007070B7" w:rsidP="007070B7">
      <w:pPr>
        <w:rPr>
          <w:rFonts w:ascii="Nunito Sans Light" w:hAnsi="Nunito Sans Light" w:cs="Arial"/>
          <w:b/>
          <w:bCs/>
        </w:rPr>
      </w:pPr>
    </w:p>
    <w:p w:rsidR="00862D70" w:rsidRDefault="00862D70" w:rsidP="00862D70">
      <w:pPr>
        <w:rPr>
          <w:rFonts w:ascii="Nunito Sans Light" w:eastAsiaTheme="minorHAnsi" w:hAnsi="Nunito Sans Light" w:cs="Calibri"/>
          <w:lang w:bidi="ar-SA"/>
        </w:rPr>
      </w:pPr>
      <w:r>
        <w:rPr>
          <w:rFonts w:ascii="Nunito Sans Light" w:hAnsi="Nunito Sans Light"/>
          <w:b/>
          <w:bCs/>
        </w:rPr>
        <w:t xml:space="preserve">Pension Scheme: </w:t>
      </w:r>
      <w:r>
        <w:rPr>
          <w:rFonts w:ascii="Nunito Sans Light" w:hAnsi="Nunito Sans Light"/>
        </w:rPr>
        <w:t xml:space="preserve">We look after your future. </w:t>
      </w:r>
      <w:r>
        <w:rPr>
          <w:rFonts w:ascii="Nunito Sans Light" w:hAnsi="Nunito Sans Light"/>
          <w:lang w:val="en-US"/>
        </w:rPr>
        <w:t xml:space="preserve">You will have been automatically enrolled into The Scout Association’s Group Personal Pension Plan, </w:t>
      </w:r>
      <w:r>
        <w:rPr>
          <w:rFonts w:ascii="Nunito Sans Light" w:hAnsi="Nunito Sans Light"/>
        </w:rPr>
        <w:t>contributing 3% of your qualifying earnings. The Scouts will contribute double at 6% of your qualifying earnings on auto enrolment. You can increase your contribution at any point and we will double your contribution up to a maximum of 10% of your gross salary.</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Looking after your family: </w:t>
      </w:r>
      <w:r w:rsidRPr="00780B63">
        <w:rPr>
          <w:rFonts w:ascii="Nunito Sans Light" w:hAnsi="Nunito Sans Light" w:cs="Arial"/>
          <w:bCs/>
        </w:rPr>
        <w:t>Your loved ones will receive four times the basic salary if you pass away while employed by us.</w:t>
      </w:r>
    </w:p>
    <w:p w:rsidR="007070B7" w:rsidRPr="00780B63" w:rsidRDefault="007070B7" w:rsidP="007070B7">
      <w:pPr>
        <w:rPr>
          <w:rFonts w:ascii="Nunito Sans Light" w:hAnsi="Nunito Sans Light" w:cs="Arial"/>
          <w:b/>
          <w:bCs/>
          <w:color w:val="7030A0"/>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lastRenderedPageBreak/>
        <w:t xml:space="preserve">Getting to and from work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Car parking: </w:t>
      </w:r>
      <w:r w:rsidR="00D1250A">
        <w:rPr>
          <w:rFonts w:ascii="Nunito Sans Light" w:hAnsi="Nunito Sans Light" w:cs="Arial"/>
          <w:bCs/>
        </w:rPr>
        <w:t>P</w:t>
      </w:r>
      <w:r w:rsidRPr="00780B63">
        <w:rPr>
          <w:rFonts w:ascii="Nunito Sans Light" w:hAnsi="Nunito Sans Light" w:cs="Arial"/>
          <w:bCs/>
        </w:rPr>
        <w:t xml:space="preserve">arking is free at all </w:t>
      </w:r>
      <w:r w:rsidR="00D1250A">
        <w:rPr>
          <w:rFonts w:ascii="Nunito Sans Light" w:hAnsi="Nunito Sans Light" w:cs="Arial"/>
          <w:bCs/>
        </w:rPr>
        <w:t xml:space="preserve">our </w:t>
      </w:r>
      <w:r w:rsidRPr="00780B63">
        <w:rPr>
          <w:rFonts w:ascii="Nunito Sans Light" w:hAnsi="Nunito Sans Light" w:cs="Arial"/>
          <w:bCs/>
        </w:rPr>
        <w:t>sites.</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Minibus Service: </w:t>
      </w:r>
      <w:r w:rsidRPr="00780B63">
        <w:rPr>
          <w:rFonts w:ascii="Nunito Sans Light" w:hAnsi="Nunito Sans Light" w:cs="Arial"/>
          <w:bCs/>
        </w:rPr>
        <w:t xml:space="preserve">When working at </w:t>
      </w:r>
      <w:proofErr w:type="spellStart"/>
      <w:r w:rsidRPr="00780B63">
        <w:rPr>
          <w:rFonts w:ascii="Nunito Sans Light" w:hAnsi="Nunito Sans Light" w:cs="Arial"/>
          <w:bCs/>
        </w:rPr>
        <w:t>Gilwell</w:t>
      </w:r>
      <w:proofErr w:type="spellEnd"/>
      <w:r w:rsidRPr="00780B63">
        <w:rPr>
          <w:rFonts w:ascii="Nunito Sans Light" w:hAnsi="Nunito Sans Light" w:cs="Arial"/>
          <w:bCs/>
        </w:rPr>
        <w:t xml:space="preserve"> Park, a minibus can collect you at </w:t>
      </w:r>
      <w:r w:rsidR="00F63289" w:rsidRPr="00780B63">
        <w:rPr>
          <w:rFonts w:ascii="Nunito Sans Light" w:hAnsi="Nunito Sans Light" w:cs="Arial"/>
          <w:bCs/>
        </w:rPr>
        <w:t>various times</w:t>
      </w:r>
      <w:r w:rsidRPr="00780B63">
        <w:rPr>
          <w:rFonts w:ascii="Nunito Sans Light" w:hAnsi="Nunito Sans Light" w:cs="Arial"/>
          <w:bCs/>
        </w:rPr>
        <w:t xml:space="preserve"> from Chingford Station and drop you back at </w:t>
      </w:r>
      <w:r w:rsidR="00F63289" w:rsidRPr="00780B63">
        <w:rPr>
          <w:rFonts w:ascii="Nunito Sans Light" w:hAnsi="Nunito Sans Light" w:cs="Arial"/>
          <w:bCs/>
        </w:rPr>
        <w:t>various times</w:t>
      </w:r>
      <w:r w:rsidRPr="00780B63">
        <w:rPr>
          <w:rFonts w:ascii="Nunito Sans Light" w:hAnsi="Nunito Sans Light" w:cs="Arial"/>
          <w:bCs/>
        </w:rPr>
        <w:t>.</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We are proud to be a family friendly employer</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Personal Days: </w:t>
      </w:r>
      <w:r w:rsidRPr="00780B63">
        <w:rPr>
          <w:rFonts w:ascii="Nunito Sans Light" w:hAnsi="Nunito Sans Light" w:cs="Arial"/>
          <w:bCs/>
        </w:rPr>
        <w:t>Up to four personal days paid leave a year.</w:t>
      </w:r>
      <w:r w:rsidRPr="00780B63">
        <w:rPr>
          <w:rFonts w:ascii="Nunito Sans Light" w:hAnsi="Nunito Sans Light" w:cs="Arial"/>
          <w:b/>
          <w:bCs/>
        </w:rPr>
        <w:t xml:space="preserve">  </w:t>
      </w:r>
    </w:p>
    <w:p w:rsidR="00F63289" w:rsidRPr="00780B63" w:rsidRDefault="00F63289"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Maternity/Paternity Leave: </w:t>
      </w:r>
      <w:r w:rsidRPr="00780B63">
        <w:rPr>
          <w:rFonts w:ascii="Nunito Sans Light" w:hAnsi="Nunito Sans Light" w:cs="Arial"/>
          <w:bCs/>
        </w:rPr>
        <w:t>We pay maternity leave above the statutory minimum requirement.</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Cs/>
        </w:rPr>
      </w:pPr>
      <w:r w:rsidRPr="00780B63">
        <w:rPr>
          <w:rFonts w:ascii="Nunito Sans Light" w:hAnsi="Nunito Sans Light" w:cs="Arial"/>
          <w:b/>
          <w:bCs/>
        </w:rPr>
        <w:br/>
        <w:t xml:space="preserve">Start and ﬁnish time: </w:t>
      </w:r>
      <w:r w:rsidRPr="00780B63">
        <w:rPr>
          <w:rFonts w:ascii="Nunito Sans Light" w:hAnsi="Nunito Sans Light" w:cs="Arial"/>
          <w:bCs/>
        </w:rPr>
        <w:t xml:space="preserve">Employees can apply for some ﬂexibility on their start and ﬁnish times of work. </w:t>
      </w: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Making your money go that little bit further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Scout Store purchases: </w:t>
      </w:r>
      <w:r w:rsidRPr="00780B63">
        <w:rPr>
          <w:rFonts w:ascii="Nunito Sans Light" w:hAnsi="Nunito Sans Light" w:cs="Arial"/>
          <w:bCs/>
        </w:rPr>
        <w:t>You can buy Scout Store merchandise with a discount of 25% on certain items</w:t>
      </w:r>
      <w:r w:rsidR="008160F9" w:rsidRPr="00780B63">
        <w:rPr>
          <w:rFonts w:ascii="Nunito Sans Light" w:hAnsi="Nunito Sans Light" w:cs="Arial"/>
          <w:bCs/>
        </w:rPr>
        <w:t>.</w:t>
      </w:r>
    </w:p>
    <w:p w:rsidR="007070B7" w:rsidRPr="00780B63" w:rsidRDefault="007070B7" w:rsidP="007070B7">
      <w:pPr>
        <w:rPr>
          <w:rFonts w:ascii="Nunito Sans Light" w:hAnsi="Nunito Sans Light" w:cs="Arial"/>
          <w:b/>
          <w:bCs/>
        </w:rPr>
      </w:pPr>
      <w:r w:rsidRPr="00780B63">
        <w:rPr>
          <w:rFonts w:ascii="Nunito Sans Light" w:hAnsi="Nunito Sans Light" w:cs="Arial"/>
          <w:b/>
          <w:bCs/>
        </w:rPr>
        <w:br/>
        <w:t xml:space="preserve">Online beneﬁts portal: </w:t>
      </w:r>
      <w:r w:rsidRPr="00780B63">
        <w:rPr>
          <w:rFonts w:ascii="Nunito Sans Light" w:hAnsi="Nunito Sans Light" w:cs="Arial"/>
          <w:bCs/>
        </w:rPr>
        <w:t>Our online beneﬁts portal allows you to tailor make your own beneﬁts package.</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Developing yourself and others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rPr>
      </w:pPr>
      <w:r w:rsidRPr="00780B63">
        <w:rPr>
          <w:rFonts w:ascii="Nunito Sans Light" w:hAnsi="Nunito Sans Light" w:cs="Arial"/>
          <w:b/>
          <w:bCs/>
        </w:rPr>
        <w:t xml:space="preserve">Study and volunteer leave: </w:t>
      </w:r>
      <w:r w:rsidRPr="00780B63">
        <w:rPr>
          <w:rFonts w:ascii="Nunito Sans Light" w:hAnsi="Nunito Sans Light" w:cs="Arial"/>
          <w:bCs/>
        </w:rPr>
        <w:t>Special leave includes paid leave fo</w:t>
      </w:r>
      <w:r w:rsidR="006F6D85" w:rsidRPr="00780B63">
        <w:rPr>
          <w:rFonts w:ascii="Nunito Sans Light" w:hAnsi="Nunito Sans Light" w:cs="Arial"/>
          <w:bCs/>
        </w:rPr>
        <w:t>r volunteering and study leave.</w:t>
      </w:r>
    </w:p>
    <w:p w:rsidR="002073A8" w:rsidRPr="002073A8" w:rsidRDefault="002073A8" w:rsidP="007070B7">
      <w:pPr>
        <w:rPr>
          <w:rFonts w:ascii="Nunito Sans Light" w:eastAsia="NunitoSans-Black" w:hAnsi="Nunito Sans Light" w:cs="NunitoSans-Black"/>
          <w:bCs/>
          <w:color w:val="7414DC"/>
          <w:spacing w:val="-11"/>
        </w:rPr>
      </w:pPr>
    </w:p>
    <w:p w:rsidR="007070B7" w:rsidRPr="00780B63" w:rsidRDefault="007070B7" w:rsidP="007070B7">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How to apply </w:t>
      </w:r>
    </w:p>
    <w:p w:rsidR="007070B7" w:rsidRPr="00780B63" w:rsidRDefault="007070B7" w:rsidP="007070B7">
      <w:pPr>
        <w:rPr>
          <w:rFonts w:ascii="Nunito Sans Light" w:hAnsi="Nunito Sans Light"/>
        </w:rPr>
      </w:pPr>
    </w:p>
    <w:p w:rsidR="007070B7" w:rsidRPr="00780B63" w:rsidRDefault="007070B7" w:rsidP="007070B7">
      <w:pPr>
        <w:rPr>
          <w:rFonts w:ascii="Nunito Sans Light" w:hAnsi="Nunito Sans Light"/>
        </w:rPr>
      </w:pPr>
      <w:r w:rsidRPr="00780B63">
        <w:rPr>
          <w:rFonts w:ascii="Nunito Sans Light" w:hAnsi="Nunito Sans Light"/>
        </w:rPr>
        <w:t>Before making an application please ensure that you have read the Recruitment and Selection policy:</w:t>
      </w:r>
    </w:p>
    <w:p w:rsidR="007070B7" w:rsidRPr="00780B63" w:rsidRDefault="003F6316" w:rsidP="007070B7">
      <w:pPr>
        <w:rPr>
          <w:rFonts w:ascii="Nunito Sans Light" w:hAnsi="Nunito Sans Light"/>
        </w:rPr>
      </w:pPr>
      <w:hyperlink r:id="rId26" w:history="1">
        <w:r w:rsidR="007070B7" w:rsidRPr="00780B63">
          <w:rPr>
            <w:rStyle w:val="Hyperlink"/>
            <w:rFonts w:ascii="Nunito Sans Light" w:hAnsi="Nunito Sans Light"/>
            <w:color w:val="7030A0"/>
          </w:rPr>
          <w:t>https://scouts.org.uk/media/1009429/Recruitment-and-Selection-Policy.pdf</w:t>
        </w:r>
      </w:hyperlink>
      <w:r w:rsidR="00B004EC" w:rsidRPr="00780B63">
        <w:rPr>
          <w:rStyle w:val="Hyperlink"/>
          <w:rFonts w:ascii="Nunito Sans Light" w:hAnsi="Nunito Sans Light"/>
        </w:rPr>
        <w:t xml:space="preserve"> </w:t>
      </w:r>
      <w:r w:rsidR="007070B7" w:rsidRPr="00780B63">
        <w:rPr>
          <w:rFonts w:ascii="Nunito Sans Light" w:hAnsi="Nunito Sans Light"/>
        </w:rPr>
        <w:t xml:space="preserve">  </w:t>
      </w:r>
    </w:p>
    <w:p w:rsidR="007070B7" w:rsidRPr="00780B63" w:rsidRDefault="007070B7" w:rsidP="007070B7">
      <w:pPr>
        <w:rPr>
          <w:rFonts w:ascii="Nunito Sans Light" w:hAnsi="Nunito Sans Light"/>
        </w:rPr>
      </w:pPr>
    </w:p>
    <w:p w:rsidR="007070B7" w:rsidRPr="00780B63" w:rsidRDefault="00A92FB8" w:rsidP="007070B7">
      <w:pPr>
        <w:rPr>
          <w:rFonts w:ascii="Nunito Sans Light" w:hAnsi="Nunito Sans Light"/>
        </w:rPr>
      </w:pPr>
      <w:r w:rsidRPr="00780B63">
        <w:rPr>
          <w:rFonts w:ascii="Nunito Sans Light" w:hAnsi="Nunito Sans Light"/>
        </w:rPr>
        <w:t xml:space="preserve">You can read more about working at Scouts here: </w:t>
      </w:r>
      <w:hyperlink r:id="rId27" w:history="1">
        <w:r w:rsidRPr="00780B63">
          <w:rPr>
            <w:rStyle w:val="Hyperlink"/>
            <w:rFonts w:ascii="Nunito Sans Light" w:hAnsi="Nunito Sans Light"/>
            <w:color w:val="7030A0"/>
          </w:rPr>
          <w:t>https://scouts.org.uk/about-us/jobs/working-at-the-scouts/</w:t>
        </w:r>
      </w:hyperlink>
      <w:r w:rsidRPr="00780B63">
        <w:rPr>
          <w:rFonts w:ascii="Nunito Sans Light" w:hAnsi="Nunito Sans Light"/>
        </w:rPr>
        <w:br/>
      </w:r>
    </w:p>
    <w:p w:rsidR="007070B7" w:rsidRDefault="005A41C2" w:rsidP="00DE1EDF">
      <w:pPr>
        <w:rPr>
          <w:rFonts w:ascii="Nunito Sans Light" w:hAnsi="Nunito Sans Light"/>
        </w:rPr>
      </w:pPr>
      <w:r>
        <w:rPr>
          <w:rFonts w:ascii="Nunito Sans Light" w:hAnsi="Nunito Sans Light"/>
        </w:rPr>
        <w:t>W</w:t>
      </w:r>
      <w:r w:rsidR="007070B7" w:rsidRPr="00780B63">
        <w:rPr>
          <w:rFonts w:ascii="Nunito Sans Light" w:hAnsi="Nunito Sans Light"/>
        </w:rPr>
        <w:t>e would be grateful if you would also complete the Recruitment Monitoring questions on the Appl</w:t>
      </w:r>
      <w:r w:rsidR="00DE1EDF">
        <w:rPr>
          <w:rFonts w:ascii="Nunito Sans Light" w:hAnsi="Nunito Sans Light"/>
        </w:rPr>
        <w:t>ication Form.</w:t>
      </w:r>
      <w:r>
        <w:rPr>
          <w:rFonts w:ascii="Nunito Sans Light" w:hAnsi="Nunito Sans Light"/>
        </w:rPr>
        <w:t xml:space="preserve"> Our </w:t>
      </w:r>
      <w:r w:rsidRPr="00780B63">
        <w:rPr>
          <w:rFonts w:ascii="Nunito Sans Light" w:hAnsi="Nunito Sans Light"/>
        </w:rPr>
        <w:t>Equal Opportunities policy</w:t>
      </w:r>
      <w:r>
        <w:rPr>
          <w:rFonts w:ascii="Nunito Sans Light" w:hAnsi="Nunito Sans Light"/>
        </w:rPr>
        <w:t xml:space="preserve"> can be found here: </w:t>
      </w:r>
      <w:r w:rsidRPr="00780B63">
        <w:rPr>
          <w:rFonts w:ascii="Nunito Sans Light" w:hAnsi="Nunito Sans Light"/>
        </w:rPr>
        <w:t xml:space="preserve"> </w:t>
      </w:r>
      <w:hyperlink r:id="rId28" w:history="1">
        <w:r w:rsidRPr="008353F9">
          <w:rPr>
            <w:rStyle w:val="Hyperlink"/>
            <w:rFonts w:ascii="Nunito Sans Light" w:hAnsi="Nunito Sans Light"/>
          </w:rPr>
          <w:t>https://www.scouts.org.uk/por/2-key-policies/equal-opportunities-policy/</w:t>
        </w:r>
      </w:hyperlink>
    </w:p>
    <w:p w:rsidR="007070B7" w:rsidRPr="00780B63" w:rsidRDefault="007070B7" w:rsidP="007070B7">
      <w:pPr>
        <w:rPr>
          <w:rFonts w:ascii="Nunito Sans Light" w:hAnsi="Nunito Sans Light"/>
        </w:rPr>
      </w:pPr>
      <w:r w:rsidRPr="00780B63">
        <w:rPr>
          <w:rFonts w:ascii="Nunito Sans Light" w:hAnsi="Nunito Sans Light"/>
        </w:rPr>
        <w:br/>
        <w:t>The closing date for applications is</w:t>
      </w:r>
      <w:r w:rsidR="00DE1EDF">
        <w:rPr>
          <w:rFonts w:ascii="Nunito Sans Light" w:hAnsi="Nunito Sans Light"/>
        </w:rPr>
        <w:t xml:space="preserve"> </w:t>
      </w:r>
      <w:r w:rsidR="003F6316">
        <w:rPr>
          <w:rFonts w:ascii="Nunito Sans Light" w:hAnsi="Nunito Sans Light"/>
        </w:rPr>
        <w:t>16</w:t>
      </w:r>
      <w:r w:rsidR="00133D83" w:rsidRPr="00133D83">
        <w:rPr>
          <w:rFonts w:ascii="Nunito Sans Light" w:hAnsi="Nunito Sans Light"/>
          <w:vertAlign w:val="superscript"/>
        </w:rPr>
        <w:t>th</w:t>
      </w:r>
      <w:r w:rsidR="00133D83">
        <w:rPr>
          <w:rFonts w:ascii="Nunito Sans Light" w:hAnsi="Nunito Sans Light"/>
        </w:rPr>
        <w:t xml:space="preserve"> May 2021</w:t>
      </w:r>
    </w:p>
    <w:p w:rsidR="00DE1EDF" w:rsidRPr="00780B63" w:rsidRDefault="007070B7" w:rsidP="007070B7">
      <w:pPr>
        <w:rPr>
          <w:rFonts w:ascii="Nunito Sans Light" w:hAnsi="Nunito Sans Light"/>
        </w:rPr>
      </w:pPr>
      <w:r w:rsidRPr="00780B63">
        <w:rPr>
          <w:rFonts w:ascii="Nunito Sans Light" w:hAnsi="Nunito Sans Light"/>
        </w:rPr>
        <w:t xml:space="preserve">The interviews will be held on </w:t>
      </w:r>
      <w:r w:rsidR="00133D83">
        <w:rPr>
          <w:rFonts w:ascii="Nunito Sans Light" w:hAnsi="Nunito Sans Light"/>
        </w:rPr>
        <w:t>1</w:t>
      </w:r>
      <w:r w:rsidR="00133D83" w:rsidRPr="00133D83">
        <w:rPr>
          <w:rFonts w:ascii="Nunito Sans Light" w:hAnsi="Nunito Sans Light"/>
          <w:vertAlign w:val="superscript"/>
        </w:rPr>
        <w:t>st</w:t>
      </w:r>
      <w:r w:rsidR="00133D83">
        <w:rPr>
          <w:rFonts w:ascii="Nunito Sans Light" w:hAnsi="Nunito Sans Light"/>
        </w:rPr>
        <w:t xml:space="preserve"> June</w:t>
      </w:r>
    </w:p>
    <w:p w:rsidR="007070B7" w:rsidRDefault="007070B7" w:rsidP="001C711B">
      <w:pPr>
        <w:rPr>
          <w:rFonts w:ascii="Nunito Sans Light" w:hAnsi="Nunito Sans Light"/>
        </w:rPr>
      </w:pPr>
      <w:r w:rsidRPr="00780B63">
        <w:rPr>
          <w:rFonts w:ascii="Nunito Sans Light" w:hAnsi="Nunito Sans Light"/>
        </w:rPr>
        <w:t xml:space="preserve">If you would to discuss the role in more detail, please contact </w:t>
      </w:r>
      <w:hyperlink r:id="rId29" w:history="1">
        <w:r w:rsidR="00E12860" w:rsidRPr="00436AC4">
          <w:rPr>
            <w:rStyle w:val="Hyperlink"/>
            <w:rFonts w:ascii="Nunito Sans Light" w:hAnsi="Nunito Sans Light"/>
          </w:rPr>
          <w:t>Recruitment@Scouts.org.uk</w:t>
        </w:r>
      </w:hyperlink>
    </w:p>
    <w:p w:rsidR="00E12860" w:rsidRDefault="00E12860" w:rsidP="001C711B">
      <w:pPr>
        <w:rPr>
          <w:rFonts w:ascii="Nunito Sans Light" w:hAnsi="Nunito Sans Light"/>
        </w:rPr>
      </w:pPr>
    </w:p>
    <w:p w:rsidR="00E12860" w:rsidRDefault="00E12860" w:rsidP="00E12860">
      <w:pPr>
        <w:rPr>
          <w:rFonts w:ascii="Nunito Sans Light" w:hAnsi="Nunito Sans Light"/>
        </w:rPr>
      </w:pPr>
      <w:r>
        <w:rPr>
          <w:rFonts w:ascii="Nunito Sans Light" w:hAnsi="Nunito Sans Light"/>
        </w:rPr>
        <w:t xml:space="preserve">To submit an application, please use this </w:t>
      </w:r>
      <w:proofErr w:type="spellStart"/>
      <w:r>
        <w:rPr>
          <w:rFonts w:ascii="Nunito Sans Light" w:hAnsi="Nunito Sans Light"/>
        </w:rPr>
        <w:t>Smartsheet</w:t>
      </w:r>
      <w:proofErr w:type="spellEnd"/>
      <w:r>
        <w:rPr>
          <w:rFonts w:ascii="Nunito Sans Light" w:hAnsi="Nunito Sans Light"/>
        </w:rPr>
        <w:t xml:space="preserve"> Link:</w:t>
      </w:r>
    </w:p>
    <w:p w:rsidR="00E12860" w:rsidRPr="00780B63" w:rsidRDefault="003F6316" w:rsidP="00D1188F">
      <w:pPr>
        <w:rPr>
          <w:rFonts w:ascii="Nunito Sans Light" w:hAnsi="Nunito Sans Light"/>
        </w:rPr>
      </w:pPr>
      <w:hyperlink r:id="rId30" w:history="1">
        <w:r w:rsidR="00D1188F">
          <w:rPr>
            <w:rStyle w:val="Hyperlink"/>
          </w:rPr>
          <w:t>https://app.smartsheet.com/b/form/405e5cdb865247c8a9e25b6efb3f6b7c</w:t>
        </w:r>
      </w:hyperlink>
    </w:p>
    <w:sectPr w:rsidR="00E12860" w:rsidRPr="00780B63" w:rsidSect="007070B7">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75C" w:rsidRDefault="00F6775C" w:rsidP="007070B7">
      <w:r>
        <w:separator/>
      </w:r>
    </w:p>
  </w:endnote>
  <w:endnote w:type="continuationSeparator" w:id="0">
    <w:p w:rsidR="00F6775C" w:rsidRDefault="00F6775C" w:rsidP="0070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Light">
    <w:panose1 w:val="00000400000000000000"/>
    <w:charset w:val="00"/>
    <w:family w:val="auto"/>
    <w:pitch w:val="variable"/>
    <w:sig w:usb0="20000007" w:usb1="00000001" w:usb2="00000000" w:usb3="00000000" w:csb0="00000193" w:csb1="00000000"/>
  </w:font>
  <w:font w:name="Nunito Sans">
    <w:altName w:val="Courier New"/>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NunitoSans-Black">
    <w:altName w:val="Times New Roman"/>
    <w:charset w:val="00"/>
    <w:family w:val="auto"/>
    <w:pitch w:val="variable"/>
    <w:sig w:usb0="00000001" w:usb1="00000001" w:usb2="00000000" w:usb3="00000000" w:csb0="00000193" w:csb1="00000000"/>
  </w:font>
  <w:font w:name="Nunito Light">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5D9" w:rsidRDefault="000C55D9" w:rsidP="000C55D9">
    <w:pPr>
      <w:pStyle w:val="BodyText"/>
    </w:pPr>
    <w:r>
      <w:rPr>
        <w:rFonts w:ascii="NunitoSans-Black"/>
        <w:b/>
        <w:noProof/>
        <w:color w:val="7414DC"/>
        <w:spacing w:val="-27"/>
        <w:sz w:val="120"/>
        <w:lang w:bidi="ar-SA"/>
      </w:rPr>
      <mc:AlternateContent>
        <mc:Choice Requires="wps">
          <w:drawing>
            <wp:anchor distT="0" distB="0" distL="114300" distR="114300" simplePos="0" relativeHeight="251661312" behindDoc="1" locked="0" layoutInCell="1" allowOverlap="1" wp14:anchorId="5281D48E" wp14:editId="59C42B7E">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EC17EA" id="Straight Connector 75" o:spid="_x0000_s1026" style="position:absolute;z-index:-25165516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" strokecolor="black [3213]" strokeweight=".25pt">
              <v:stroke joinstyle="miter"/>
              <w10:wrap anchorx="page" anchory="page"/>
            </v:line>
          </w:pict>
        </mc:Fallback>
      </mc:AlternateContent>
    </w:r>
    <w:r>
      <w:rPr>
        <w:noProof/>
        <w:lang w:bidi="ar-SA"/>
      </w:rPr>
      <mc:AlternateContent>
        <mc:Choice Requires="wps">
          <w:drawing>
            <wp:anchor distT="0" distB="0" distL="114300" distR="114300" simplePos="0" relativeHeight="251659264" behindDoc="1" locked="0" layoutInCell="1" allowOverlap="1" wp14:anchorId="55C56DCB" wp14:editId="1211E99A">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B3AD"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p>
  <w:p w:rsidR="001C711B" w:rsidRPr="000C55D9" w:rsidRDefault="001C711B" w:rsidP="000C5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75C" w:rsidRDefault="00F6775C" w:rsidP="007070B7">
      <w:r>
        <w:separator/>
      </w:r>
    </w:p>
  </w:footnote>
  <w:footnote w:type="continuationSeparator" w:id="0">
    <w:p w:rsidR="00F6775C" w:rsidRDefault="00F6775C" w:rsidP="00707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A4828"/>
    <w:multiLevelType w:val="hybridMultilevel"/>
    <w:tmpl w:val="B5C25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94EF3"/>
    <w:multiLevelType w:val="hybridMultilevel"/>
    <w:tmpl w:val="114E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518F3"/>
    <w:multiLevelType w:val="hybridMultilevel"/>
    <w:tmpl w:val="3C423B36"/>
    <w:lvl w:ilvl="0" w:tplc="0E7AAFF8">
      <w:numFmt w:val="bullet"/>
      <w:lvlText w:val="-"/>
      <w:lvlJc w:val="left"/>
      <w:pPr>
        <w:ind w:left="490" w:hanging="360"/>
      </w:pPr>
      <w:rPr>
        <w:rFonts w:ascii="Nunito Sans Light" w:eastAsia="Nunito Sans" w:hAnsi="Nunito Sans Light" w:cs="Nunito Sans" w:hint="default"/>
      </w:rPr>
    </w:lvl>
    <w:lvl w:ilvl="1" w:tplc="08090003" w:tentative="1">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1930" w:hanging="360"/>
      </w:pPr>
      <w:rPr>
        <w:rFonts w:ascii="Wingdings" w:hAnsi="Wingdings" w:hint="default"/>
      </w:rPr>
    </w:lvl>
    <w:lvl w:ilvl="3" w:tplc="08090001" w:tentative="1">
      <w:start w:val="1"/>
      <w:numFmt w:val="bullet"/>
      <w:lvlText w:val=""/>
      <w:lvlJc w:val="left"/>
      <w:pPr>
        <w:ind w:left="2650" w:hanging="360"/>
      </w:pPr>
      <w:rPr>
        <w:rFonts w:ascii="Symbol" w:hAnsi="Symbol" w:hint="default"/>
      </w:rPr>
    </w:lvl>
    <w:lvl w:ilvl="4" w:tplc="08090003" w:tentative="1">
      <w:start w:val="1"/>
      <w:numFmt w:val="bullet"/>
      <w:lvlText w:val="o"/>
      <w:lvlJc w:val="left"/>
      <w:pPr>
        <w:ind w:left="3370" w:hanging="360"/>
      </w:pPr>
      <w:rPr>
        <w:rFonts w:ascii="Courier New" w:hAnsi="Courier New" w:cs="Courier New" w:hint="default"/>
      </w:rPr>
    </w:lvl>
    <w:lvl w:ilvl="5" w:tplc="08090005" w:tentative="1">
      <w:start w:val="1"/>
      <w:numFmt w:val="bullet"/>
      <w:lvlText w:val=""/>
      <w:lvlJc w:val="left"/>
      <w:pPr>
        <w:ind w:left="4090" w:hanging="360"/>
      </w:pPr>
      <w:rPr>
        <w:rFonts w:ascii="Wingdings" w:hAnsi="Wingdings" w:hint="default"/>
      </w:rPr>
    </w:lvl>
    <w:lvl w:ilvl="6" w:tplc="08090001" w:tentative="1">
      <w:start w:val="1"/>
      <w:numFmt w:val="bullet"/>
      <w:lvlText w:val=""/>
      <w:lvlJc w:val="left"/>
      <w:pPr>
        <w:ind w:left="4810" w:hanging="360"/>
      </w:pPr>
      <w:rPr>
        <w:rFonts w:ascii="Symbol" w:hAnsi="Symbol" w:hint="default"/>
      </w:rPr>
    </w:lvl>
    <w:lvl w:ilvl="7" w:tplc="08090003" w:tentative="1">
      <w:start w:val="1"/>
      <w:numFmt w:val="bullet"/>
      <w:lvlText w:val="o"/>
      <w:lvlJc w:val="left"/>
      <w:pPr>
        <w:ind w:left="5530" w:hanging="360"/>
      </w:pPr>
      <w:rPr>
        <w:rFonts w:ascii="Courier New" w:hAnsi="Courier New" w:cs="Courier New" w:hint="default"/>
      </w:rPr>
    </w:lvl>
    <w:lvl w:ilvl="8" w:tplc="08090005" w:tentative="1">
      <w:start w:val="1"/>
      <w:numFmt w:val="bullet"/>
      <w:lvlText w:val=""/>
      <w:lvlJc w:val="left"/>
      <w:pPr>
        <w:ind w:left="625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9DC"/>
    <w:rsid w:val="00064DE1"/>
    <w:rsid w:val="000B29DC"/>
    <w:rsid w:val="000B2A19"/>
    <w:rsid w:val="000C0D49"/>
    <w:rsid w:val="000C55D9"/>
    <w:rsid w:val="00133D83"/>
    <w:rsid w:val="0014743C"/>
    <w:rsid w:val="001A2632"/>
    <w:rsid w:val="001C711B"/>
    <w:rsid w:val="002073A8"/>
    <w:rsid w:val="003A06A7"/>
    <w:rsid w:val="003F6316"/>
    <w:rsid w:val="004002FD"/>
    <w:rsid w:val="004A0098"/>
    <w:rsid w:val="004E14B3"/>
    <w:rsid w:val="004F6973"/>
    <w:rsid w:val="005A41C2"/>
    <w:rsid w:val="005B52E1"/>
    <w:rsid w:val="005E2033"/>
    <w:rsid w:val="0069223D"/>
    <w:rsid w:val="006F6D85"/>
    <w:rsid w:val="007070B7"/>
    <w:rsid w:val="00732F7D"/>
    <w:rsid w:val="00780B63"/>
    <w:rsid w:val="007E3BB2"/>
    <w:rsid w:val="008160F9"/>
    <w:rsid w:val="00862D70"/>
    <w:rsid w:val="008A355B"/>
    <w:rsid w:val="008B0115"/>
    <w:rsid w:val="008D2764"/>
    <w:rsid w:val="008F2A63"/>
    <w:rsid w:val="00925425"/>
    <w:rsid w:val="009A1BBC"/>
    <w:rsid w:val="00A43CC0"/>
    <w:rsid w:val="00A90542"/>
    <w:rsid w:val="00A92FB8"/>
    <w:rsid w:val="00AE4CC3"/>
    <w:rsid w:val="00B004EC"/>
    <w:rsid w:val="00B720B4"/>
    <w:rsid w:val="00B758E1"/>
    <w:rsid w:val="00BD51DB"/>
    <w:rsid w:val="00C331C6"/>
    <w:rsid w:val="00C972ED"/>
    <w:rsid w:val="00CC71E4"/>
    <w:rsid w:val="00CD0D56"/>
    <w:rsid w:val="00D1188F"/>
    <w:rsid w:val="00D1250A"/>
    <w:rsid w:val="00D47FC4"/>
    <w:rsid w:val="00DA13E5"/>
    <w:rsid w:val="00DE1EDF"/>
    <w:rsid w:val="00E12860"/>
    <w:rsid w:val="00E43E11"/>
    <w:rsid w:val="00F24CC5"/>
    <w:rsid w:val="00F44FAC"/>
    <w:rsid w:val="00F63289"/>
    <w:rsid w:val="00F6775C"/>
    <w:rsid w:val="00FB0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57402A11-0203-4CB9-83E5-847CF3D6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29DC"/>
    <w:pPr>
      <w:widowControl w:val="0"/>
      <w:autoSpaceDE w:val="0"/>
      <w:autoSpaceDN w:val="0"/>
      <w:spacing w:after="0" w:line="240" w:lineRule="auto"/>
    </w:pPr>
    <w:rPr>
      <w:rFonts w:ascii="Nunito Sans" w:eastAsia="Nunito Sans" w:hAnsi="Nunito Sans" w:cs="Nunito Sans"/>
      <w:lang w:eastAsia="en-GB" w:bidi="en-GB"/>
    </w:rPr>
  </w:style>
  <w:style w:type="paragraph" w:styleId="Heading1">
    <w:name w:val="heading 1"/>
    <w:basedOn w:val="Normal"/>
    <w:next w:val="Normal"/>
    <w:link w:val="Heading1Char"/>
    <w:uiPriority w:val="9"/>
    <w:qFormat/>
    <w:rsid w:val="007E3B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uiPriority w:val="1"/>
    <w:qFormat/>
    <w:rsid w:val="000B29DC"/>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paragraph" w:styleId="Heading3">
    <w:name w:val="heading 3"/>
    <w:basedOn w:val="Normal"/>
    <w:next w:val="Normal"/>
    <w:link w:val="Heading3Char"/>
    <w:uiPriority w:val="9"/>
    <w:unhideWhenUsed/>
    <w:qFormat/>
    <w:rsid w:val="007E3B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070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B29DC"/>
    <w:rPr>
      <w:rFonts w:ascii="Nunito Sans Black" w:eastAsia="NunitoSans-Black" w:hAnsi="Nunito Sans Black" w:cs="NunitoSans-Black"/>
      <w:bCs/>
      <w:color w:val="44546A" w:themeColor="text2"/>
      <w:spacing w:val="-11"/>
      <w:sz w:val="60"/>
      <w:szCs w:val="60"/>
      <w:lang w:eastAsia="en-GB" w:bidi="en-GB"/>
    </w:rPr>
  </w:style>
  <w:style w:type="paragraph" w:styleId="BodyText">
    <w:name w:val="Body Text"/>
    <w:link w:val="BodyTextChar"/>
    <w:uiPriority w:val="1"/>
    <w:qFormat/>
    <w:rsid w:val="000B29DC"/>
    <w:pPr>
      <w:widowControl w:val="0"/>
      <w:autoSpaceDE w:val="0"/>
      <w:autoSpaceDN w:val="0"/>
      <w:spacing w:after="120" w:line="260" w:lineRule="exact"/>
    </w:pPr>
    <w:rPr>
      <w:rFonts w:ascii="Nunito Sans" w:eastAsia="Nunito Sans" w:hAnsi="Nunito Sans" w:cs="Nunito Sans"/>
      <w:sz w:val="20"/>
      <w:szCs w:val="20"/>
      <w:lang w:eastAsia="en-GB" w:bidi="en-GB"/>
    </w:rPr>
  </w:style>
  <w:style w:type="character" w:customStyle="1" w:styleId="BodyTextChar">
    <w:name w:val="Body Text Char"/>
    <w:basedOn w:val="DefaultParagraphFont"/>
    <w:link w:val="BodyText"/>
    <w:uiPriority w:val="1"/>
    <w:rsid w:val="000B29DC"/>
    <w:rPr>
      <w:rFonts w:ascii="Nunito Sans" w:eastAsia="Nunito Sans" w:hAnsi="Nunito Sans" w:cs="Nunito Sans"/>
      <w:sz w:val="20"/>
      <w:szCs w:val="20"/>
      <w:lang w:eastAsia="en-GB" w:bidi="en-GB"/>
    </w:rPr>
  </w:style>
  <w:style w:type="paragraph" w:customStyle="1" w:styleId="Imagecaption">
    <w:name w:val="Image caption"/>
    <w:basedOn w:val="BodyText"/>
    <w:uiPriority w:val="1"/>
    <w:qFormat/>
    <w:rsid w:val="000B29DC"/>
    <w:pPr>
      <w:pBdr>
        <w:bottom w:val="single" w:sz="2" w:space="1" w:color="auto"/>
      </w:pBdr>
      <w:spacing w:before="8" w:after="260" w:line="200" w:lineRule="exact"/>
    </w:pPr>
    <w:rPr>
      <w:sz w:val="15"/>
    </w:rPr>
  </w:style>
  <w:style w:type="paragraph" w:customStyle="1" w:styleId="BadgesBody">
    <w:name w:val="Badges Body"/>
    <w:basedOn w:val="Normal"/>
    <w:link w:val="BadgesBodyChar"/>
    <w:uiPriority w:val="1"/>
    <w:qFormat/>
    <w:rsid w:val="000B29DC"/>
    <w:pPr>
      <w:spacing w:line="220" w:lineRule="auto"/>
    </w:pPr>
    <w:rPr>
      <w:rFonts w:ascii="Nunito Light" w:hAnsi="Nunito Light"/>
      <w:sz w:val="16"/>
    </w:rPr>
  </w:style>
  <w:style w:type="character" w:customStyle="1" w:styleId="BadgesBodyChar">
    <w:name w:val="Badges Body Char"/>
    <w:basedOn w:val="DefaultParagraphFont"/>
    <w:link w:val="BadgesBody"/>
    <w:uiPriority w:val="1"/>
    <w:rsid w:val="000B29DC"/>
    <w:rPr>
      <w:rFonts w:ascii="Nunito Light" w:eastAsia="Nunito Sans" w:hAnsi="Nunito Light" w:cs="Nunito Sans"/>
      <w:sz w:val="16"/>
      <w:lang w:eastAsia="en-GB" w:bidi="en-GB"/>
    </w:rPr>
  </w:style>
  <w:style w:type="character" w:styleId="Hyperlink">
    <w:name w:val="Hyperlink"/>
    <w:basedOn w:val="DefaultParagraphFont"/>
    <w:uiPriority w:val="99"/>
    <w:unhideWhenUsed/>
    <w:rsid w:val="000B29DC"/>
    <w:rPr>
      <w:color w:val="0563C1" w:themeColor="hyperlink"/>
      <w:u w:val="single"/>
    </w:rPr>
  </w:style>
  <w:style w:type="character" w:customStyle="1" w:styleId="Heading4Char">
    <w:name w:val="Heading 4 Char"/>
    <w:basedOn w:val="DefaultParagraphFont"/>
    <w:link w:val="Heading4"/>
    <w:uiPriority w:val="9"/>
    <w:rsid w:val="007070B7"/>
    <w:rPr>
      <w:rFonts w:asciiTheme="majorHAnsi" w:eastAsiaTheme="majorEastAsia" w:hAnsiTheme="majorHAnsi" w:cstheme="majorBidi"/>
      <w:i/>
      <w:iCs/>
      <w:color w:val="2E74B5" w:themeColor="accent1" w:themeShade="BF"/>
      <w:lang w:eastAsia="en-GB" w:bidi="en-GB"/>
    </w:rPr>
  </w:style>
  <w:style w:type="paragraph" w:styleId="Header">
    <w:name w:val="header"/>
    <w:basedOn w:val="Normal"/>
    <w:link w:val="HeaderChar"/>
    <w:uiPriority w:val="99"/>
    <w:unhideWhenUsed/>
    <w:rsid w:val="007070B7"/>
    <w:pPr>
      <w:tabs>
        <w:tab w:val="center" w:pos="4513"/>
        <w:tab w:val="right" w:pos="9026"/>
      </w:tabs>
    </w:pPr>
  </w:style>
  <w:style w:type="character" w:customStyle="1" w:styleId="HeaderChar">
    <w:name w:val="Header Char"/>
    <w:basedOn w:val="DefaultParagraphFont"/>
    <w:link w:val="Header"/>
    <w:uiPriority w:val="99"/>
    <w:rsid w:val="007070B7"/>
    <w:rPr>
      <w:rFonts w:ascii="Nunito Sans" w:eastAsia="Nunito Sans" w:hAnsi="Nunito Sans" w:cs="Nunito Sans"/>
      <w:lang w:eastAsia="en-GB" w:bidi="en-GB"/>
    </w:rPr>
  </w:style>
  <w:style w:type="paragraph" w:styleId="Footer">
    <w:name w:val="footer"/>
    <w:basedOn w:val="Normal"/>
    <w:link w:val="FooterChar"/>
    <w:uiPriority w:val="99"/>
    <w:unhideWhenUsed/>
    <w:rsid w:val="007070B7"/>
    <w:pPr>
      <w:tabs>
        <w:tab w:val="center" w:pos="4513"/>
        <w:tab w:val="right" w:pos="9026"/>
      </w:tabs>
    </w:pPr>
  </w:style>
  <w:style w:type="character" w:customStyle="1" w:styleId="FooterChar">
    <w:name w:val="Footer Char"/>
    <w:basedOn w:val="DefaultParagraphFont"/>
    <w:link w:val="Footer"/>
    <w:uiPriority w:val="99"/>
    <w:rsid w:val="007070B7"/>
    <w:rPr>
      <w:rFonts w:ascii="Nunito Sans" w:eastAsia="Nunito Sans" w:hAnsi="Nunito Sans" w:cs="Nunito Sans"/>
      <w:lang w:eastAsia="en-GB" w:bidi="en-GB"/>
    </w:rPr>
  </w:style>
  <w:style w:type="paragraph" w:styleId="NoSpacing">
    <w:name w:val="No Spacing"/>
    <w:uiPriority w:val="1"/>
    <w:qFormat/>
    <w:rsid w:val="007E3BB2"/>
    <w:pPr>
      <w:widowControl w:val="0"/>
      <w:autoSpaceDE w:val="0"/>
      <w:autoSpaceDN w:val="0"/>
      <w:spacing w:after="0" w:line="240" w:lineRule="auto"/>
    </w:pPr>
    <w:rPr>
      <w:rFonts w:ascii="Nunito Sans" w:eastAsia="Nunito Sans" w:hAnsi="Nunito Sans" w:cs="Nunito Sans"/>
      <w:lang w:eastAsia="en-GB" w:bidi="en-GB"/>
    </w:rPr>
  </w:style>
  <w:style w:type="character" w:customStyle="1" w:styleId="Heading3Char">
    <w:name w:val="Heading 3 Char"/>
    <w:basedOn w:val="DefaultParagraphFont"/>
    <w:link w:val="Heading3"/>
    <w:uiPriority w:val="9"/>
    <w:rsid w:val="007E3BB2"/>
    <w:rPr>
      <w:rFonts w:asciiTheme="majorHAnsi" w:eastAsiaTheme="majorEastAsia" w:hAnsiTheme="majorHAnsi" w:cstheme="majorBidi"/>
      <w:color w:val="1F4D78" w:themeColor="accent1" w:themeShade="7F"/>
      <w:sz w:val="24"/>
      <w:szCs w:val="24"/>
      <w:lang w:eastAsia="en-GB" w:bidi="en-GB"/>
    </w:rPr>
  </w:style>
  <w:style w:type="paragraph" w:styleId="BalloonText">
    <w:name w:val="Balloon Text"/>
    <w:basedOn w:val="Normal"/>
    <w:link w:val="BalloonTextChar"/>
    <w:uiPriority w:val="99"/>
    <w:semiHidden/>
    <w:unhideWhenUsed/>
    <w:rsid w:val="007E3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2"/>
    <w:rPr>
      <w:rFonts w:ascii="Segoe UI" w:eastAsia="Nunito Sans" w:hAnsi="Segoe UI" w:cs="Segoe UI"/>
      <w:sz w:val="18"/>
      <w:szCs w:val="18"/>
      <w:lang w:eastAsia="en-GB" w:bidi="en-GB"/>
    </w:rPr>
  </w:style>
  <w:style w:type="character" w:customStyle="1" w:styleId="Heading1Char">
    <w:name w:val="Heading 1 Char"/>
    <w:basedOn w:val="DefaultParagraphFont"/>
    <w:link w:val="Heading1"/>
    <w:uiPriority w:val="9"/>
    <w:rsid w:val="007E3BB2"/>
    <w:rPr>
      <w:rFonts w:asciiTheme="majorHAnsi" w:eastAsiaTheme="majorEastAsia" w:hAnsiTheme="majorHAnsi" w:cstheme="majorBidi"/>
      <w:color w:val="2E74B5" w:themeColor="accent1" w:themeShade="BF"/>
      <w:sz w:val="32"/>
      <w:szCs w:val="32"/>
      <w:lang w:eastAsia="en-GB" w:bidi="en-GB"/>
    </w:rPr>
  </w:style>
  <w:style w:type="character" w:styleId="FollowedHyperlink">
    <w:name w:val="FollowedHyperlink"/>
    <w:basedOn w:val="DefaultParagraphFont"/>
    <w:uiPriority w:val="99"/>
    <w:semiHidden/>
    <w:unhideWhenUsed/>
    <w:rsid w:val="001C711B"/>
    <w:rPr>
      <w:color w:val="954F72" w:themeColor="followedHyperlink"/>
      <w:u w:val="single"/>
    </w:rPr>
  </w:style>
  <w:style w:type="paragraph" w:styleId="ListParagraph">
    <w:name w:val="List Paragraph"/>
    <w:basedOn w:val="Normal"/>
    <w:uiPriority w:val="34"/>
    <w:qFormat/>
    <w:rsid w:val="000B2A19"/>
    <w:pPr>
      <w:widowControl/>
      <w:autoSpaceDE/>
      <w:autoSpaceDN/>
      <w:spacing w:after="160" w:line="259" w:lineRule="auto"/>
      <w:ind w:left="720"/>
      <w:contextualSpacing/>
    </w:pPr>
    <w:rPr>
      <w:rFonts w:asciiTheme="minorHAnsi" w:eastAsiaTheme="minorHAnsi" w:hAnsiTheme="minorHAnsi"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61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scouts.org.uk/media/1009429/Recruitment-and-Selection-Policy.pdf"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microsoft.com/office/2007/relationships/diagramDrawing" Target="diagrams/drawing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0.png"/><Relationship Id="rId29" Type="http://schemas.openxmlformats.org/officeDocument/2006/relationships/hyperlink" Target="mailto:Recruitment@Scout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hyperlink" Target="https://www.scouts.org.uk/por/2-key-policies/equal-opportunities-policy/" TargetMode="External"/><Relationship Id="rId10" Type="http://schemas.openxmlformats.org/officeDocument/2006/relationships/image" Target="media/image3.png"/><Relationship Id="rId19" Type="http://schemas.openxmlformats.org/officeDocument/2006/relationships/image" Target="media/image9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diagramLayout" Target="diagrams/layout1.xml"/><Relationship Id="rId27" Type="http://schemas.openxmlformats.org/officeDocument/2006/relationships/hyperlink" Target="https://scouts.org.uk/about-us/jobs/working-at-the-scouts/" TargetMode="External"/><Relationship Id="rId30" Type="http://schemas.openxmlformats.org/officeDocument/2006/relationships/hyperlink" Target="https://app.smartsheet.com/b/form/405e5cdb865247c8a9e25b6efb3f6b7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989A33-DB4E-45C4-A666-CEDA4800A9A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CAFBBBB-1E11-49EB-B426-5A6F3B0706DC}">
      <dgm:prSet phldrT="[Text]"/>
      <dgm:spPr>
        <a:solidFill>
          <a:srgbClr val="8E51DF"/>
        </a:solidFill>
      </dgm:spPr>
      <dgm:t>
        <a:bodyPr/>
        <a:lstStyle/>
        <a:p>
          <a:r>
            <a:rPr lang="en-GB" b="1"/>
            <a:t>Director of Communications and Marketing</a:t>
          </a:r>
        </a:p>
      </dgm:t>
    </dgm:pt>
    <dgm:pt modelId="{628DC526-0F79-41E4-8DBD-AC173DBD14DC}" type="parTrans" cxnId="{901676E7-1B20-469D-82FD-F7EE01A65AEB}">
      <dgm:prSet/>
      <dgm:spPr/>
      <dgm:t>
        <a:bodyPr/>
        <a:lstStyle/>
        <a:p>
          <a:endParaRPr lang="en-GB" b="1"/>
        </a:p>
      </dgm:t>
    </dgm:pt>
    <dgm:pt modelId="{3D789793-EB4A-4320-99B7-74AAAC746BA2}" type="sibTrans" cxnId="{901676E7-1B20-469D-82FD-F7EE01A65AEB}">
      <dgm:prSet/>
      <dgm:spPr/>
      <dgm:t>
        <a:bodyPr/>
        <a:lstStyle/>
        <a:p>
          <a:endParaRPr lang="en-GB" b="1"/>
        </a:p>
      </dgm:t>
    </dgm:pt>
    <dgm:pt modelId="{7661599F-4E7E-4BC1-8600-10F69D27DB85}">
      <dgm:prSet phldrT="[Text]"/>
      <dgm:spPr>
        <a:solidFill>
          <a:srgbClr val="8E51DF"/>
        </a:solidFill>
      </dgm:spPr>
      <dgm:t>
        <a:bodyPr/>
        <a:lstStyle/>
        <a:p>
          <a:r>
            <a:rPr lang="en-GB" b="1"/>
            <a:t>Head of Media</a:t>
          </a:r>
        </a:p>
      </dgm:t>
    </dgm:pt>
    <dgm:pt modelId="{D438BDEB-A6EF-4F49-A1AF-113A78F05977}" type="parTrans" cxnId="{D1680134-E838-4954-B725-D5206A0FE509}">
      <dgm:prSet/>
      <dgm:spPr/>
      <dgm:t>
        <a:bodyPr/>
        <a:lstStyle/>
        <a:p>
          <a:endParaRPr lang="en-GB" b="1"/>
        </a:p>
      </dgm:t>
    </dgm:pt>
    <dgm:pt modelId="{A7E85D18-8432-4B66-A08A-FB50448353BB}" type="sibTrans" cxnId="{D1680134-E838-4954-B725-D5206A0FE509}">
      <dgm:prSet/>
      <dgm:spPr/>
      <dgm:t>
        <a:bodyPr/>
        <a:lstStyle/>
        <a:p>
          <a:endParaRPr lang="en-GB" b="1"/>
        </a:p>
      </dgm:t>
    </dgm:pt>
    <dgm:pt modelId="{2A589431-2EF1-4965-938C-F24DE03176D5}">
      <dgm:prSet phldrT="[Text]"/>
      <dgm:spPr>
        <a:solidFill>
          <a:srgbClr val="8E51DF"/>
        </a:solidFill>
      </dgm:spPr>
      <dgm:t>
        <a:bodyPr/>
        <a:lstStyle/>
        <a:p>
          <a:r>
            <a:rPr lang="en-GB" b="1"/>
            <a:t>Brand Ambassador Manager</a:t>
          </a:r>
        </a:p>
      </dgm:t>
    </dgm:pt>
    <dgm:pt modelId="{AFBFC182-1068-4881-A71F-25B20F0E02E1}" type="parTrans" cxnId="{F5468BEA-6CEE-4680-8298-B5E5A326A110}">
      <dgm:prSet/>
      <dgm:spPr/>
      <dgm:t>
        <a:bodyPr/>
        <a:lstStyle/>
        <a:p>
          <a:endParaRPr lang="en-GB" b="1"/>
        </a:p>
      </dgm:t>
    </dgm:pt>
    <dgm:pt modelId="{A9A289E4-6D81-4D51-98A0-7F531DB0CF06}" type="sibTrans" cxnId="{F5468BEA-6CEE-4680-8298-B5E5A326A110}">
      <dgm:prSet/>
      <dgm:spPr/>
      <dgm:t>
        <a:bodyPr/>
        <a:lstStyle/>
        <a:p>
          <a:endParaRPr lang="en-GB" b="1"/>
        </a:p>
      </dgm:t>
    </dgm:pt>
    <dgm:pt modelId="{78D8202F-8F3A-4049-ADC8-3C48AC4A2FA8}">
      <dgm:prSet phldrT="[Text]"/>
      <dgm:spPr>
        <a:solidFill>
          <a:srgbClr val="8E51DF"/>
        </a:solidFill>
      </dgm:spPr>
      <dgm:t>
        <a:bodyPr/>
        <a:lstStyle/>
        <a:p>
          <a:r>
            <a:rPr lang="en-GB" b="1"/>
            <a:t>Head of Policy Public Affairs</a:t>
          </a:r>
        </a:p>
      </dgm:t>
    </dgm:pt>
    <dgm:pt modelId="{5625FCD1-2871-48CB-B868-DDF319EF5D65}" type="parTrans" cxnId="{46807817-E7E4-434F-B68A-3533CF27BE7F}">
      <dgm:prSet/>
      <dgm:spPr/>
      <dgm:t>
        <a:bodyPr/>
        <a:lstStyle/>
        <a:p>
          <a:endParaRPr lang="en-GB" b="1"/>
        </a:p>
      </dgm:t>
    </dgm:pt>
    <dgm:pt modelId="{D1C22819-D51A-42BD-901D-7B1E4B956C1C}" type="sibTrans" cxnId="{46807817-E7E4-434F-B68A-3533CF27BE7F}">
      <dgm:prSet/>
      <dgm:spPr/>
      <dgm:t>
        <a:bodyPr/>
        <a:lstStyle/>
        <a:p>
          <a:endParaRPr lang="en-GB" b="1"/>
        </a:p>
      </dgm:t>
    </dgm:pt>
    <dgm:pt modelId="{C3EAD89F-D7E8-4CAC-8157-0DBF364B7880}">
      <dgm:prSet/>
      <dgm:spPr>
        <a:solidFill>
          <a:srgbClr val="8E51DF"/>
        </a:solidFill>
      </dgm:spPr>
      <dgm:t>
        <a:bodyPr/>
        <a:lstStyle/>
        <a:p>
          <a:r>
            <a:rPr lang="en-GB" b="1"/>
            <a:t>Head of Supporter Engagement and Philanthropy</a:t>
          </a:r>
        </a:p>
      </dgm:t>
    </dgm:pt>
    <dgm:pt modelId="{ED4C2055-249C-498A-AE02-978AAF6F1DD5}" type="parTrans" cxnId="{AD07E4A9-4357-4D92-9CA9-6A3812A0DAC5}">
      <dgm:prSet/>
      <dgm:spPr/>
      <dgm:t>
        <a:bodyPr/>
        <a:lstStyle/>
        <a:p>
          <a:endParaRPr lang="en-GB" b="1"/>
        </a:p>
      </dgm:t>
    </dgm:pt>
    <dgm:pt modelId="{DD91346A-6339-4EC5-9A53-3FFA8A759892}" type="sibTrans" cxnId="{AD07E4A9-4357-4D92-9CA9-6A3812A0DAC5}">
      <dgm:prSet/>
      <dgm:spPr/>
      <dgm:t>
        <a:bodyPr/>
        <a:lstStyle/>
        <a:p>
          <a:endParaRPr lang="en-GB" b="1"/>
        </a:p>
      </dgm:t>
    </dgm:pt>
    <dgm:pt modelId="{D9E2FAA3-A2B7-4AD0-845E-C0702DB51BD3}">
      <dgm:prSet/>
      <dgm:spPr>
        <a:solidFill>
          <a:srgbClr val="8E51DF"/>
        </a:solidFill>
      </dgm:spPr>
      <dgm:t>
        <a:bodyPr/>
        <a:lstStyle/>
        <a:p>
          <a:r>
            <a:rPr lang="en-GB" b="1"/>
            <a:t>Head of Communications</a:t>
          </a:r>
        </a:p>
      </dgm:t>
    </dgm:pt>
    <dgm:pt modelId="{5FDB2A78-E1FC-44C3-BB6E-20F3F7F01186}" type="parTrans" cxnId="{0BE8F21F-4520-4721-A6D0-966657B28F92}">
      <dgm:prSet/>
      <dgm:spPr/>
      <dgm:t>
        <a:bodyPr/>
        <a:lstStyle/>
        <a:p>
          <a:endParaRPr lang="en-GB" b="1"/>
        </a:p>
      </dgm:t>
    </dgm:pt>
    <dgm:pt modelId="{421456D4-7A49-4558-925C-D5051F191B47}" type="sibTrans" cxnId="{0BE8F21F-4520-4721-A6D0-966657B28F92}">
      <dgm:prSet/>
      <dgm:spPr/>
      <dgm:t>
        <a:bodyPr/>
        <a:lstStyle/>
        <a:p>
          <a:endParaRPr lang="en-GB" b="1"/>
        </a:p>
      </dgm:t>
    </dgm:pt>
    <dgm:pt modelId="{14E69194-5803-40A5-9A27-559C674F1158}">
      <dgm:prSet/>
      <dgm:spPr>
        <a:solidFill>
          <a:srgbClr val="59D7CB"/>
        </a:solidFill>
      </dgm:spPr>
      <dgm:t>
        <a:bodyPr/>
        <a:lstStyle/>
        <a:p>
          <a:r>
            <a:rPr lang="en-GB" b="1"/>
            <a:t>Media Relations Manager</a:t>
          </a:r>
        </a:p>
      </dgm:t>
    </dgm:pt>
    <dgm:pt modelId="{17A73BFD-B56A-4BC2-AF65-F6BF024E2E8C}" type="parTrans" cxnId="{081884B6-48CF-4EB5-A037-4804294B9986}">
      <dgm:prSet/>
      <dgm:spPr/>
      <dgm:t>
        <a:bodyPr/>
        <a:lstStyle/>
        <a:p>
          <a:endParaRPr lang="en-GB" b="1"/>
        </a:p>
      </dgm:t>
    </dgm:pt>
    <dgm:pt modelId="{515EDAEF-6F86-46BA-A47B-82BD0B55AAEC}" type="sibTrans" cxnId="{081884B6-48CF-4EB5-A037-4804294B9986}">
      <dgm:prSet/>
      <dgm:spPr/>
      <dgm:t>
        <a:bodyPr/>
        <a:lstStyle/>
        <a:p>
          <a:endParaRPr lang="en-GB" b="1"/>
        </a:p>
      </dgm:t>
    </dgm:pt>
    <dgm:pt modelId="{E37D6364-AC20-45B7-BA15-5E0EEB7A83DC}">
      <dgm:prSet/>
      <dgm:spPr>
        <a:solidFill>
          <a:srgbClr val="59D7CB"/>
        </a:solidFill>
      </dgm:spPr>
      <dgm:t>
        <a:bodyPr/>
        <a:lstStyle/>
        <a:p>
          <a:r>
            <a:rPr lang="en-GB" b="1"/>
            <a:t>Individual Giving Manager</a:t>
          </a:r>
        </a:p>
      </dgm:t>
    </dgm:pt>
    <dgm:pt modelId="{0DCEB4B8-3DE5-457C-AA3F-6AA41D8C86A3}" type="parTrans" cxnId="{014261AF-424F-4C18-9CCB-68725BBD2262}">
      <dgm:prSet/>
      <dgm:spPr/>
      <dgm:t>
        <a:bodyPr/>
        <a:lstStyle/>
        <a:p>
          <a:endParaRPr lang="en-GB" b="1"/>
        </a:p>
      </dgm:t>
    </dgm:pt>
    <dgm:pt modelId="{3F341FBD-8EEE-4632-BE1F-599AB440EF15}" type="sibTrans" cxnId="{014261AF-424F-4C18-9CCB-68725BBD2262}">
      <dgm:prSet/>
      <dgm:spPr/>
      <dgm:t>
        <a:bodyPr/>
        <a:lstStyle/>
        <a:p>
          <a:endParaRPr lang="en-GB" b="1"/>
        </a:p>
      </dgm:t>
    </dgm:pt>
    <dgm:pt modelId="{84C5AD6D-914C-48DC-B21E-028925A1A06B}">
      <dgm:prSet/>
      <dgm:spPr>
        <a:solidFill>
          <a:srgbClr val="59D7CB"/>
        </a:solidFill>
      </dgm:spPr>
      <dgm:t>
        <a:bodyPr/>
        <a:lstStyle/>
        <a:p>
          <a:r>
            <a:rPr lang="en-GB" b="1"/>
            <a:t>Individual Giving Executive</a:t>
          </a:r>
        </a:p>
      </dgm:t>
    </dgm:pt>
    <dgm:pt modelId="{090B5900-A653-4E85-9F5F-7C43CF65DADA}" type="parTrans" cxnId="{E6B78EE5-293C-433E-BEC0-9EA3970B6D24}">
      <dgm:prSet/>
      <dgm:spPr/>
      <dgm:t>
        <a:bodyPr/>
        <a:lstStyle/>
        <a:p>
          <a:endParaRPr lang="en-GB" b="1"/>
        </a:p>
      </dgm:t>
    </dgm:pt>
    <dgm:pt modelId="{DC94E5AA-1FEC-4AF4-AF0C-B414344F255C}" type="sibTrans" cxnId="{E6B78EE5-293C-433E-BEC0-9EA3970B6D24}">
      <dgm:prSet/>
      <dgm:spPr/>
      <dgm:t>
        <a:bodyPr/>
        <a:lstStyle/>
        <a:p>
          <a:endParaRPr lang="en-GB" b="1"/>
        </a:p>
      </dgm:t>
    </dgm:pt>
    <dgm:pt modelId="{72096BE7-5385-48BE-810F-E5DE9546576A}">
      <dgm:prSet/>
      <dgm:spPr>
        <a:solidFill>
          <a:srgbClr val="59D7CB"/>
        </a:solidFill>
      </dgm:spPr>
      <dgm:t>
        <a:bodyPr/>
        <a:lstStyle/>
        <a:p>
          <a:r>
            <a:rPr lang="en-GB" b="1"/>
            <a:t>Communications Manager</a:t>
          </a:r>
        </a:p>
      </dgm:t>
    </dgm:pt>
    <dgm:pt modelId="{64625DA0-954A-4E04-A63F-1EAAE82F61C1}" type="parTrans" cxnId="{566C6BAB-E3FD-4B40-8CC4-75B50D05265A}">
      <dgm:prSet/>
      <dgm:spPr/>
      <dgm:t>
        <a:bodyPr/>
        <a:lstStyle/>
        <a:p>
          <a:endParaRPr lang="en-GB" b="1"/>
        </a:p>
      </dgm:t>
    </dgm:pt>
    <dgm:pt modelId="{4D53427A-5F8C-410A-8969-32D935A30C42}" type="sibTrans" cxnId="{566C6BAB-E3FD-4B40-8CC4-75B50D05265A}">
      <dgm:prSet/>
      <dgm:spPr/>
      <dgm:t>
        <a:bodyPr/>
        <a:lstStyle/>
        <a:p>
          <a:endParaRPr lang="en-GB" b="1"/>
        </a:p>
      </dgm:t>
    </dgm:pt>
    <dgm:pt modelId="{355EBE95-43DD-45C5-BD59-AA102A6912B4}">
      <dgm:prSet/>
      <dgm:spPr>
        <a:solidFill>
          <a:srgbClr val="59D7CB"/>
        </a:solidFill>
      </dgm:spPr>
      <dgm:t>
        <a:bodyPr/>
        <a:lstStyle/>
        <a:p>
          <a:r>
            <a:rPr lang="en-GB" b="1"/>
            <a:t>Communications Manager</a:t>
          </a:r>
        </a:p>
      </dgm:t>
    </dgm:pt>
    <dgm:pt modelId="{4D994A07-7A78-4117-88B4-6E87533B19C8}" type="parTrans" cxnId="{ADB97264-1EF9-4D11-BEDF-6CBB22F277D3}">
      <dgm:prSet/>
      <dgm:spPr/>
      <dgm:t>
        <a:bodyPr/>
        <a:lstStyle/>
        <a:p>
          <a:endParaRPr lang="en-GB" b="1"/>
        </a:p>
      </dgm:t>
    </dgm:pt>
    <dgm:pt modelId="{C65DFABB-BE03-4769-8901-9D1FF0BC6237}" type="sibTrans" cxnId="{ADB97264-1EF9-4D11-BEDF-6CBB22F277D3}">
      <dgm:prSet/>
      <dgm:spPr/>
      <dgm:t>
        <a:bodyPr/>
        <a:lstStyle/>
        <a:p>
          <a:endParaRPr lang="en-GB" b="1"/>
        </a:p>
      </dgm:t>
    </dgm:pt>
    <dgm:pt modelId="{44757A10-1A93-46A6-A641-C7C2A5DC12C8}">
      <dgm:prSet/>
      <dgm:spPr>
        <a:solidFill>
          <a:srgbClr val="59D7CB"/>
        </a:solidFill>
      </dgm:spPr>
      <dgm:t>
        <a:bodyPr/>
        <a:lstStyle/>
        <a:p>
          <a:r>
            <a:rPr lang="en-GB" b="1"/>
            <a:t>Social Media Manager</a:t>
          </a:r>
        </a:p>
      </dgm:t>
    </dgm:pt>
    <dgm:pt modelId="{A7C96EF3-4177-47D5-8EF3-FCA1A24CCB57}" type="parTrans" cxnId="{86FABAEF-45FE-4C09-9591-EA7A2F8B636C}">
      <dgm:prSet/>
      <dgm:spPr/>
      <dgm:t>
        <a:bodyPr/>
        <a:lstStyle/>
        <a:p>
          <a:endParaRPr lang="en-GB" b="1"/>
        </a:p>
      </dgm:t>
    </dgm:pt>
    <dgm:pt modelId="{4B5F716C-49E8-4941-879F-7B35BC4EF0BC}" type="sibTrans" cxnId="{86FABAEF-45FE-4C09-9591-EA7A2F8B636C}">
      <dgm:prSet/>
      <dgm:spPr/>
      <dgm:t>
        <a:bodyPr/>
        <a:lstStyle/>
        <a:p>
          <a:endParaRPr lang="en-GB" b="1"/>
        </a:p>
      </dgm:t>
    </dgm:pt>
    <dgm:pt modelId="{21C40E62-F115-4F19-A23C-F81803B0D48B}">
      <dgm:prSet/>
      <dgm:spPr>
        <a:solidFill>
          <a:srgbClr val="8E51DF"/>
        </a:solidFill>
      </dgm:spPr>
      <dgm:t>
        <a:bodyPr/>
        <a:lstStyle/>
        <a:p>
          <a:r>
            <a:rPr lang="en-GB" b="1"/>
            <a:t>Creative Content Manager</a:t>
          </a:r>
        </a:p>
      </dgm:t>
    </dgm:pt>
    <dgm:pt modelId="{7004F2C4-C59F-4821-A35B-1040794D69AD}" type="parTrans" cxnId="{6F0F8E99-6713-49AE-BFD8-E232EC71BA97}">
      <dgm:prSet/>
      <dgm:spPr/>
      <dgm:t>
        <a:bodyPr/>
        <a:lstStyle/>
        <a:p>
          <a:endParaRPr lang="en-GB" b="1"/>
        </a:p>
      </dgm:t>
    </dgm:pt>
    <dgm:pt modelId="{8C2F9D7B-BF43-4DCA-80A4-5A0BBCF0B17F}" type="sibTrans" cxnId="{6F0F8E99-6713-49AE-BFD8-E232EC71BA97}">
      <dgm:prSet/>
      <dgm:spPr/>
      <dgm:t>
        <a:bodyPr/>
        <a:lstStyle/>
        <a:p>
          <a:endParaRPr lang="en-GB" b="1"/>
        </a:p>
      </dgm:t>
    </dgm:pt>
    <dgm:pt modelId="{1D68A5CC-6E8E-4FFD-95C9-A747B5DC6C6B}">
      <dgm:prSet/>
      <dgm:spPr>
        <a:solidFill>
          <a:srgbClr val="59D7CB"/>
        </a:solidFill>
      </dgm:spPr>
      <dgm:t>
        <a:bodyPr/>
        <a:lstStyle/>
        <a:p>
          <a:r>
            <a:rPr lang="en-GB" b="1"/>
            <a:t>Creeative content producer</a:t>
          </a:r>
        </a:p>
      </dgm:t>
    </dgm:pt>
    <dgm:pt modelId="{7A68ACF9-A4A5-4B17-ADCD-3A26EA07F7D7}" type="parTrans" cxnId="{A5C6DC42-E623-4A21-8176-B20BB4B1F805}">
      <dgm:prSet/>
      <dgm:spPr/>
      <dgm:t>
        <a:bodyPr/>
        <a:lstStyle/>
        <a:p>
          <a:endParaRPr lang="en-GB" b="1"/>
        </a:p>
      </dgm:t>
    </dgm:pt>
    <dgm:pt modelId="{420C3C53-894B-4D07-BEF9-26165D3525E5}" type="sibTrans" cxnId="{A5C6DC42-E623-4A21-8176-B20BB4B1F805}">
      <dgm:prSet/>
      <dgm:spPr/>
      <dgm:t>
        <a:bodyPr/>
        <a:lstStyle/>
        <a:p>
          <a:endParaRPr lang="en-GB" b="1"/>
        </a:p>
      </dgm:t>
    </dgm:pt>
    <dgm:pt modelId="{0321B60E-47B4-4750-A493-F9626177F6D3}">
      <dgm:prSet/>
      <dgm:spPr>
        <a:solidFill>
          <a:srgbClr val="59D7CB"/>
        </a:solidFill>
      </dgm:spPr>
      <dgm:t>
        <a:bodyPr/>
        <a:lstStyle/>
        <a:p>
          <a:r>
            <a:rPr lang="en-GB" b="1"/>
            <a:t>Creeative content producer</a:t>
          </a:r>
        </a:p>
      </dgm:t>
    </dgm:pt>
    <dgm:pt modelId="{EBDA0C95-80FD-42A6-913F-131FE9CD00BA}" type="parTrans" cxnId="{2D524344-B5FD-4CAD-B143-7F886B92596F}">
      <dgm:prSet/>
      <dgm:spPr/>
      <dgm:t>
        <a:bodyPr/>
        <a:lstStyle/>
        <a:p>
          <a:endParaRPr lang="en-GB" b="1"/>
        </a:p>
      </dgm:t>
    </dgm:pt>
    <dgm:pt modelId="{14395362-8248-472E-824E-06D8B3FC75C8}" type="sibTrans" cxnId="{2D524344-B5FD-4CAD-B143-7F886B92596F}">
      <dgm:prSet/>
      <dgm:spPr/>
      <dgm:t>
        <a:bodyPr/>
        <a:lstStyle/>
        <a:p>
          <a:endParaRPr lang="en-GB" b="1"/>
        </a:p>
      </dgm:t>
    </dgm:pt>
    <dgm:pt modelId="{0447BFEB-A1F8-40FE-A4CF-A3D88683C683}">
      <dgm:prSet/>
      <dgm:spPr>
        <a:solidFill>
          <a:srgbClr val="59D7CB"/>
        </a:solidFill>
      </dgm:spPr>
      <dgm:t>
        <a:bodyPr/>
        <a:lstStyle/>
        <a:p>
          <a:r>
            <a:rPr lang="en-GB" b="1"/>
            <a:t>Creeative content producer</a:t>
          </a:r>
        </a:p>
      </dgm:t>
    </dgm:pt>
    <dgm:pt modelId="{9FCACDC3-EC8F-4049-8DA9-5DF771E95852}" type="parTrans" cxnId="{AE8EDB97-C7E8-40CF-AFB1-2F612DC18613}">
      <dgm:prSet/>
      <dgm:spPr/>
      <dgm:t>
        <a:bodyPr/>
        <a:lstStyle/>
        <a:p>
          <a:endParaRPr lang="en-GB" b="1"/>
        </a:p>
      </dgm:t>
    </dgm:pt>
    <dgm:pt modelId="{BCE37D68-7D73-4F6C-AED5-10A6E3492023}" type="sibTrans" cxnId="{AE8EDB97-C7E8-40CF-AFB1-2F612DC18613}">
      <dgm:prSet/>
      <dgm:spPr/>
      <dgm:t>
        <a:bodyPr/>
        <a:lstStyle/>
        <a:p>
          <a:endParaRPr lang="en-GB" b="1"/>
        </a:p>
      </dgm:t>
    </dgm:pt>
    <dgm:pt modelId="{0BAED73A-A972-4600-954A-4533ADA098F3}">
      <dgm:prSet/>
      <dgm:spPr>
        <a:solidFill>
          <a:srgbClr val="59D7CB"/>
        </a:solidFill>
      </dgm:spPr>
      <dgm:t>
        <a:bodyPr/>
        <a:lstStyle/>
        <a:p>
          <a:r>
            <a:rPr lang="en-GB"/>
            <a:t>Junior Media Relations Officer</a:t>
          </a:r>
        </a:p>
      </dgm:t>
    </dgm:pt>
    <dgm:pt modelId="{926C1819-4C60-44C1-B9D3-AAFA00E67792}" type="parTrans" cxnId="{0D1E45F6-7BD3-40CC-8FC0-918ECAAF35D7}">
      <dgm:prSet/>
      <dgm:spPr/>
      <dgm:t>
        <a:bodyPr/>
        <a:lstStyle/>
        <a:p>
          <a:endParaRPr lang="en-GB"/>
        </a:p>
      </dgm:t>
    </dgm:pt>
    <dgm:pt modelId="{B168DC37-EEFB-40A7-A59A-BA2DACF90ACF}" type="sibTrans" cxnId="{0D1E45F6-7BD3-40CC-8FC0-918ECAAF35D7}">
      <dgm:prSet/>
      <dgm:spPr/>
      <dgm:t>
        <a:bodyPr/>
        <a:lstStyle/>
        <a:p>
          <a:endParaRPr lang="en-GB"/>
        </a:p>
      </dgm:t>
    </dgm:pt>
    <dgm:pt modelId="{63FBEF2B-BA8B-4B45-9D7F-AA80540251E8}" type="pres">
      <dgm:prSet presAssocID="{7E989A33-DB4E-45C4-A666-CEDA4800A9A9}" presName="hierChild1" presStyleCnt="0">
        <dgm:presLayoutVars>
          <dgm:orgChart val="1"/>
          <dgm:chPref val="1"/>
          <dgm:dir/>
          <dgm:animOne val="branch"/>
          <dgm:animLvl val="lvl"/>
          <dgm:resizeHandles/>
        </dgm:presLayoutVars>
      </dgm:prSet>
      <dgm:spPr/>
      <dgm:t>
        <a:bodyPr/>
        <a:lstStyle/>
        <a:p>
          <a:endParaRPr lang="en-GB"/>
        </a:p>
      </dgm:t>
    </dgm:pt>
    <dgm:pt modelId="{E2D6C514-4A86-4D21-9680-1A4B540842E0}" type="pres">
      <dgm:prSet presAssocID="{5CAFBBBB-1E11-49EB-B426-5A6F3B0706DC}" presName="hierRoot1" presStyleCnt="0">
        <dgm:presLayoutVars>
          <dgm:hierBranch val="init"/>
        </dgm:presLayoutVars>
      </dgm:prSet>
      <dgm:spPr/>
    </dgm:pt>
    <dgm:pt modelId="{DA318AD4-E38C-4419-9F87-D8D2AC05633F}" type="pres">
      <dgm:prSet presAssocID="{5CAFBBBB-1E11-49EB-B426-5A6F3B0706DC}" presName="rootComposite1" presStyleCnt="0"/>
      <dgm:spPr/>
    </dgm:pt>
    <dgm:pt modelId="{ED5A3BCA-077C-4899-BF64-DCAFB72E6C2B}" type="pres">
      <dgm:prSet presAssocID="{5CAFBBBB-1E11-49EB-B426-5A6F3B0706DC}" presName="rootText1" presStyleLbl="node0" presStyleIdx="0" presStyleCnt="1">
        <dgm:presLayoutVars>
          <dgm:chPref val="3"/>
        </dgm:presLayoutVars>
      </dgm:prSet>
      <dgm:spPr/>
      <dgm:t>
        <a:bodyPr/>
        <a:lstStyle/>
        <a:p>
          <a:endParaRPr lang="en-GB"/>
        </a:p>
      </dgm:t>
    </dgm:pt>
    <dgm:pt modelId="{3C1137BC-2CAD-4E6D-BE6F-7317D1A15D32}" type="pres">
      <dgm:prSet presAssocID="{5CAFBBBB-1E11-49EB-B426-5A6F3B0706DC}" presName="rootConnector1" presStyleLbl="node1" presStyleIdx="0" presStyleCnt="0"/>
      <dgm:spPr/>
      <dgm:t>
        <a:bodyPr/>
        <a:lstStyle/>
        <a:p>
          <a:endParaRPr lang="en-GB"/>
        </a:p>
      </dgm:t>
    </dgm:pt>
    <dgm:pt modelId="{D6319A8E-45BE-4CEB-854B-61E95C626C46}" type="pres">
      <dgm:prSet presAssocID="{5CAFBBBB-1E11-49EB-B426-5A6F3B0706DC}" presName="hierChild2" presStyleCnt="0"/>
      <dgm:spPr/>
    </dgm:pt>
    <dgm:pt modelId="{E9C20DE6-8A5F-4353-8A9D-3615230810D2}" type="pres">
      <dgm:prSet presAssocID="{D438BDEB-A6EF-4F49-A1AF-113A78F05977}" presName="Name37" presStyleLbl="parChTrans1D2" presStyleIdx="0" presStyleCnt="5"/>
      <dgm:spPr/>
      <dgm:t>
        <a:bodyPr/>
        <a:lstStyle/>
        <a:p>
          <a:endParaRPr lang="en-GB"/>
        </a:p>
      </dgm:t>
    </dgm:pt>
    <dgm:pt modelId="{B46A32A7-5551-4221-AC2E-B591B266AE8D}" type="pres">
      <dgm:prSet presAssocID="{7661599F-4E7E-4BC1-8600-10F69D27DB85}" presName="hierRoot2" presStyleCnt="0">
        <dgm:presLayoutVars>
          <dgm:hierBranch val="init"/>
        </dgm:presLayoutVars>
      </dgm:prSet>
      <dgm:spPr/>
    </dgm:pt>
    <dgm:pt modelId="{14E48245-2321-4B71-9522-A8222BD69409}" type="pres">
      <dgm:prSet presAssocID="{7661599F-4E7E-4BC1-8600-10F69D27DB85}" presName="rootComposite" presStyleCnt="0"/>
      <dgm:spPr/>
    </dgm:pt>
    <dgm:pt modelId="{190DE06B-67D5-4ED5-A2D5-CB989D013131}" type="pres">
      <dgm:prSet presAssocID="{7661599F-4E7E-4BC1-8600-10F69D27DB85}" presName="rootText" presStyleLbl="node2" presStyleIdx="0" presStyleCnt="5">
        <dgm:presLayoutVars>
          <dgm:chPref val="3"/>
        </dgm:presLayoutVars>
      </dgm:prSet>
      <dgm:spPr/>
      <dgm:t>
        <a:bodyPr/>
        <a:lstStyle/>
        <a:p>
          <a:endParaRPr lang="en-GB"/>
        </a:p>
      </dgm:t>
    </dgm:pt>
    <dgm:pt modelId="{8FE86F7E-C18A-4B5F-930A-F8469CEE412B}" type="pres">
      <dgm:prSet presAssocID="{7661599F-4E7E-4BC1-8600-10F69D27DB85}" presName="rootConnector" presStyleLbl="node2" presStyleIdx="0" presStyleCnt="5"/>
      <dgm:spPr/>
      <dgm:t>
        <a:bodyPr/>
        <a:lstStyle/>
        <a:p>
          <a:endParaRPr lang="en-GB"/>
        </a:p>
      </dgm:t>
    </dgm:pt>
    <dgm:pt modelId="{760959F1-C339-4F24-AF7E-0D9C70CECDF7}" type="pres">
      <dgm:prSet presAssocID="{7661599F-4E7E-4BC1-8600-10F69D27DB85}" presName="hierChild4" presStyleCnt="0"/>
      <dgm:spPr/>
    </dgm:pt>
    <dgm:pt modelId="{069E32F1-4D38-4A75-B071-D3AF8FD8198E}" type="pres">
      <dgm:prSet presAssocID="{17A73BFD-B56A-4BC2-AF65-F6BF024E2E8C}" presName="Name37" presStyleLbl="parChTrans1D3" presStyleIdx="0" presStyleCnt="7"/>
      <dgm:spPr/>
      <dgm:t>
        <a:bodyPr/>
        <a:lstStyle/>
        <a:p>
          <a:endParaRPr lang="en-GB"/>
        </a:p>
      </dgm:t>
    </dgm:pt>
    <dgm:pt modelId="{0006ABA1-0AF5-457C-B51E-C796733704ED}" type="pres">
      <dgm:prSet presAssocID="{14E69194-5803-40A5-9A27-559C674F1158}" presName="hierRoot2" presStyleCnt="0">
        <dgm:presLayoutVars>
          <dgm:hierBranch val="init"/>
        </dgm:presLayoutVars>
      </dgm:prSet>
      <dgm:spPr/>
    </dgm:pt>
    <dgm:pt modelId="{73BF6ED1-7416-4E04-80E3-E50C32620B0A}" type="pres">
      <dgm:prSet presAssocID="{14E69194-5803-40A5-9A27-559C674F1158}" presName="rootComposite" presStyleCnt="0"/>
      <dgm:spPr/>
    </dgm:pt>
    <dgm:pt modelId="{0C7095A4-2D7C-414E-B92B-41B336407AE1}" type="pres">
      <dgm:prSet presAssocID="{14E69194-5803-40A5-9A27-559C674F1158}" presName="rootText" presStyleLbl="node3" presStyleIdx="0" presStyleCnt="7">
        <dgm:presLayoutVars>
          <dgm:chPref val="3"/>
        </dgm:presLayoutVars>
      </dgm:prSet>
      <dgm:spPr/>
      <dgm:t>
        <a:bodyPr/>
        <a:lstStyle/>
        <a:p>
          <a:endParaRPr lang="en-GB"/>
        </a:p>
      </dgm:t>
    </dgm:pt>
    <dgm:pt modelId="{D4F4C91E-C83E-4F84-A04E-E35390729F63}" type="pres">
      <dgm:prSet presAssocID="{14E69194-5803-40A5-9A27-559C674F1158}" presName="rootConnector" presStyleLbl="node3" presStyleIdx="0" presStyleCnt="7"/>
      <dgm:spPr/>
      <dgm:t>
        <a:bodyPr/>
        <a:lstStyle/>
        <a:p>
          <a:endParaRPr lang="en-GB"/>
        </a:p>
      </dgm:t>
    </dgm:pt>
    <dgm:pt modelId="{BFBB50EE-AFF5-4F90-B957-61A6A7C30D28}" type="pres">
      <dgm:prSet presAssocID="{14E69194-5803-40A5-9A27-559C674F1158}" presName="hierChild4" presStyleCnt="0"/>
      <dgm:spPr/>
    </dgm:pt>
    <dgm:pt modelId="{88466EDD-EB94-456E-8B5A-E2718ED2EE0F}" type="pres">
      <dgm:prSet presAssocID="{926C1819-4C60-44C1-B9D3-AAFA00E67792}" presName="Name37" presStyleLbl="parChTrans1D4" presStyleIdx="0" presStyleCnt="4"/>
      <dgm:spPr/>
    </dgm:pt>
    <dgm:pt modelId="{A0D8B690-846C-414D-A244-EB9A9F565D6E}" type="pres">
      <dgm:prSet presAssocID="{0BAED73A-A972-4600-954A-4533ADA098F3}" presName="hierRoot2" presStyleCnt="0">
        <dgm:presLayoutVars>
          <dgm:hierBranch val="init"/>
        </dgm:presLayoutVars>
      </dgm:prSet>
      <dgm:spPr/>
    </dgm:pt>
    <dgm:pt modelId="{1E716A6A-EB0A-4030-9522-5DAA77038BE4}" type="pres">
      <dgm:prSet presAssocID="{0BAED73A-A972-4600-954A-4533ADA098F3}" presName="rootComposite" presStyleCnt="0"/>
      <dgm:spPr/>
    </dgm:pt>
    <dgm:pt modelId="{A3E81A49-9D2E-4B6D-A565-712DD19C68BF}" type="pres">
      <dgm:prSet presAssocID="{0BAED73A-A972-4600-954A-4533ADA098F3}" presName="rootText" presStyleLbl="node4" presStyleIdx="0" presStyleCnt="4">
        <dgm:presLayoutVars>
          <dgm:chPref val="3"/>
        </dgm:presLayoutVars>
      </dgm:prSet>
      <dgm:spPr/>
      <dgm:t>
        <a:bodyPr/>
        <a:lstStyle/>
        <a:p>
          <a:endParaRPr lang="en-GB"/>
        </a:p>
      </dgm:t>
    </dgm:pt>
    <dgm:pt modelId="{E7535637-7FB4-4383-BEBB-EE1FAA4DD4D0}" type="pres">
      <dgm:prSet presAssocID="{0BAED73A-A972-4600-954A-4533ADA098F3}" presName="rootConnector" presStyleLbl="node4" presStyleIdx="0" presStyleCnt="4"/>
      <dgm:spPr/>
      <dgm:t>
        <a:bodyPr/>
        <a:lstStyle/>
        <a:p>
          <a:endParaRPr lang="en-GB"/>
        </a:p>
      </dgm:t>
    </dgm:pt>
    <dgm:pt modelId="{417C86A6-2A23-4EF7-A484-B68CF16DA6F7}" type="pres">
      <dgm:prSet presAssocID="{0BAED73A-A972-4600-954A-4533ADA098F3}" presName="hierChild4" presStyleCnt="0"/>
      <dgm:spPr/>
    </dgm:pt>
    <dgm:pt modelId="{5836A23D-B351-4F3F-8BE7-CA4A13BD9EA2}" type="pres">
      <dgm:prSet presAssocID="{0BAED73A-A972-4600-954A-4533ADA098F3}" presName="hierChild5" presStyleCnt="0"/>
      <dgm:spPr/>
    </dgm:pt>
    <dgm:pt modelId="{8A11E921-B282-4EF2-B47A-B824F0555777}" type="pres">
      <dgm:prSet presAssocID="{14E69194-5803-40A5-9A27-559C674F1158}" presName="hierChild5" presStyleCnt="0"/>
      <dgm:spPr/>
    </dgm:pt>
    <dgm:pt modelId="{1836F4C9-2F37-46B6-B6AB-C4D53B474143}" type="pres">
      <dgm:prSet presAssocID="{7661599F-4E7E-4BC1-8600-10F69D27DB85}" presName="hierChild5" presStyleCnt="0"/>
      <dgm:spPr/>
    </dgm:pt>
    <dgm:pt modelId="{EEA7CCF3-CE2E-4E3D-9D89-A67C69828EA6}" type="pres">
      <dgm:prSet presAssocID="{AFBFC182-1068-4881-A71F-25B20F0E02E1}" presName="Name37" presStyleLbl="parChTrans1D2" presStyleIdx="1" presStyleCnt="5"/>
      <dgm:spPr/>
      <dgm:t>
        <a:bodyPr/>
        <a:lstStyle/>
        <a:p>
          <a:endParaRPr lang="en-GB"/>
        </a:p>
      </dgm:t>
    </dgm:pt>
    <dgm:pt modelId="{2D2615A7-E97C-424F-A169-E9C52FEE0865}" type="pres">
      <dgm:prSet presAssocID="{2A589431-2EF1-4965-938C-F24DE03176D5}" presName="hierRoot2" presStyleCnt="0">
        <dgm:presLayoutVars>
          <dgm:hierBranch val="init"/>
        </dgm:presLayoutVars>
      </dgm:prSet>
      <dgm:spPr/>
    </dgm:pt>
    <dgm:pt modelId="{0E105868-566B-43DA-943E-BCEBA6FB3CAD}" type="pres">
      <dgm:prSet presAssocID="{2A589431-2EF1-4965-938C-F24DE03176D5}" presName="rootComposite" presStyleCnt="0"/>
      <dgm:spPr/>
    </dgm:pt>
    <dgm:pt modelId="{1768642D-B2CA-4BDB-9163-40AAF426DB73}" type="pres">
      <dgm:prSet presAssocID="{2A589431-2EF1-4965-938C-F24DE03176D5}" presName="rootText" presStyleLbl="node2" presStyleIdx="1" presStyleCnt="5">
        <dgm:presLayoutVars>
          <dgm:chPref val="3"/>
        </dgm:presLayoutVars>
      </dgm:prSet>
      <dgm:spPr/>
      <dgm:t>
        <a:bodyPr/>
        <a:lstStyle/>
        <a:p>
          <a:endParaRPr lang="en-GB"/>
        </a:p>
      </dgm:t>
    </dgm:pt>
    <dgm:pt modelId="{39D9B25C-224E-4A85-841E-03F4CC960AD0}" type="pres">
      <dgm:prSet presAssocID="{2A589431-2EF1-4965-938C-F24DE03176D5}" presName="rootConnector" presStyleLbl="node2" presStyleIdx="1" presStyleCnt="5"/>
      <dgm:spPr/>
      <dgm:t>
        <a:bodyPr/>
        <a:lstStyle/>
        <a:p>
          <a:endParaRPr lang="en-GB"/>
        </a:p>
      </dgm:t>
    </dgm:pt>
    <dgm:pt modelId="{4CB74DC6-8F91-4D93-8D38-0A19595DDF59}" type="pres">
      <dgm:prSet presAssocID="{2A589431-2EF1-4965-938C-F24DE03176D5}" presName="hierChild4" presStyleCnt="0"/>
      <dgm:spPr/>
    </dgm:pt>
    <dgm:pt modelId="{F4C5ADD0-D7C5-497B-A7A2-4D8D51272818}" type="pres">
      <dgm:prSet presAssocID="{2A589431-2EF1-4965-938C-F24DE03176D5}" presName="hierChild5" presStyleCnt="0"/>
      <dgm:spPr/>
    </dgm:pt>
    <dgm:pt modelId="{124119AF-FC97-4D94-AC9C-6141457CAECE}" type="pres">
      <dgm:prSet presAssocID="{5625FCD1-2871-48CB-B868-DDF319EF5D65}" presName="Name37" presStyleLbl="parChTrans1D2" presStyleIdx="2" presStyleCnt="5"/>
      <dgm:spPr/>
      <dgm:t>
        <a:bodyPr/>
        <a:lstStyle/>
        <a:p>
          <a:endParaRPr lang="en-GB"/>
        </a:p>
      </dgm:t>
    </dgm:pt>
    <dgm:pt modelId="{C44A55F8-BC94-4D67-8827-65935224D09F}" type="pres">
      <dgm:prSet presAssocID="{78D8202F-8F3A-4049-ADC8-3C48AC4A2FA8}" presName="hierRoot2" presStyleCnt="0">
        <dgm:presLayoutVars>
          <dgm:hierBranch val="init"/>
        </dgm:presLayoutVars>
      </dgm:prSet>
      <dgm:spPr/>
    </dgm:pt>
    <dgm:pt modelId="{7DDA8459-B15D-439A-B22F-51DF646F4DD6}" type="pres">
      <dgm:prSet presAssocID="{78D8202F-8F3A-4049-ADC8-3C48AC4A2FA8}" presName="rootComposite" presStyleCnt="0"/>
      <dgm:spPr/>
    </dgm:pt>
    <dgm:pt modelId="{927FA99D-A0D5-4CDA-B031-CB53484681E2}" type="pres">
      <dgm:prSet presAssocID="{78D8202F-8F3A-4049-ADC8-3C48AC4A2FA8}" presName="rootText" presStyleLbl="node2" presStyleIdx="2" presStyleCnt="5">
        <dgm:presLayoutVars>
          <dgm:chPref val="3"/>
        </dgm:presLayoutVars>
      </dgm:prSet>
      <dgm:spPr/>
      <dgm:t>
        <a:bodyPr/>
        <a:lstStyle/>
        <a:p>
          <a:endParaRPr lang="en-GB"/>
        </a:p>
      </dgm:t>
    </dgm:pt>
    <dgm:pt modelId="{86474F83-49EE-4448-A836-E965BF1CCDAA}" type="pres">
      <dgm:prSet presAssocID="{78D8202F-8F3A-4049-ADC8-3C48AC4A2FA8}" presName="rootConnector" presStyleLbl="node2" presStyleIdx="2" presStyleCnt="5"/>
      <dgm:spPr/>
      <dgm:t>
        <a:bodyPr/>
        <a:lstStyle/>
        <a:p>
          <a:endParaRPr lang="en-GB"/>
        </a:p>
      </dgm:t>
    </dgm:pt>
    <dgm:pt modelId="{19ECD8A2-6138-46B6-8416-044FB55E1AFE}" type="pres">
      <dgm:prSet presAssocID="{78D8202F-8F3A-4049-ADC8-3C48AC4A2FA8}" presName="hierChild4" presStyleCnt="0"/>
      <dgm:spPr/>
    </dgm:pt>
    <dgm:pt modelId="{E7FF28FA-4FA8-46EE-9051-F6F90B21FF99}" type="pres">
      <dgm:prSet presAssocID="{78D8202F-8F3A-4049-ADC8-3C48AC4A2FA8}" presName="hierChild5" presStyleCnt="0"/>
      <dgm:spPr/>
    </dgm:pt>
    <dgm:pt modelId="{2917E928-E3F3-4110-9593-429F60B4EB09}" type="pres">
      <dgm:prSet presAssocID="{ED4C2055-249C-498A-AE02-978AAF6F1DD5}" presName="Name37" presStyleLbl="parChTrans1D2" presStyleIdx="3" presStyleCnt="5"/>
      <dgm:spPr/>
      <dgm:t>
        <a:bodyPr/>
        <a:lstStyle/>
        <a:p>
          <a:endParaRPr lang="en-GB"/>
        </a:p>
      </dgm:t>
    </dgm:pt>
    <dgm:pt modelId="{D72D709A-DFB3-4034-B8F7-B3D16BD92076}" type="pres">
      <dgm:prSet presAssocID="{C3EAD89F-D7E8-4CAC-8157-0DBF364B7880}" presName="hierRoot2" presStyleCnt="0">
        <dgm:presLayoutVars>
          <dgm:hierBranch val="init"/>
        </dgm:presLayoutVars>
      </dgm:prSet>
      <dgm:spPr/>
    </dgm:pt>
    <dgm:pt modelId="{DC6218E1-5C40-4DDD-984E-65A71CF16230}" type="pres">
      <dgm:prSet presAssocID="{C3EAD89F-D7E8-4CAC-8157-0DBF364B7880}" presName="rootComposite" presStyleCnt="0"/>
      <dgm:spPr/>
    </dgm:pt>
    <dgm:pt modelId="{6F8909BA-49B1-481D-99AC-543E0231E4E5}" type="pres">
      <dgm:prSet presAssocID="{C3EAD89F-D7E8-4CAC-8157-0DBF364B7880}" presName="rootText" presStyleLbl="node2" presStyleIdx="3" presStyleCnt="5">
        <dgm:presLayoutVars>
          <dgm:chPref val="3"/>
        </dgm:presLayoutVars>
      </dgm:prSet>
      <dgm:spPr/>
      <dgm:t>
        <a:bodyPr/>
        <a:lstStyle/>
        <a:p>
          <a:endParaRPr lang="en-GB"/>
        </a:p>
      </dgm:t>
    </dgm:pt>
    <dgm:pt modelId="{D0E925B6-6D6E-4894-B932-B1D49ED2F2BC}" type="pres">
      <dgm:prSet presAssocID="{C3EAD89F-D7E8-4CAC-8157-0DBF364B7880}" presName="rootConnector" presStyleLbl="node2" presStyleIdx="3" presStyleCnt="5"/>
      <dgm:spPr/>
      <dgm:t>
        <a:bodyPr/>
        <a:lstStyle/>
        <a:p>
          <a:endParaRPr lang="en-GB"/>
        </a:p>
      </dgm:t>
    </dgm:pt>
    <dgm:pt modelId="{1C928073-E690-4040-B542-879695AFA53D}" type="pres">
      <dgm:prSet presAssocID="{C3EAD89F-D7E8-4CAC-8157-0DBF364B7880}" presName="hierChild4" presStyleCnt="0"/>
      <dgm:spPr/>
    </dgm:pt>
    <dgm:pt modelId="{6C730A60-CFD0-4404-9F68-C6C0EA583C78}" type="pres">
      <dgm:prSet presAssocID="{0DCEB4B8-3DE5-457C-AA3F-6AA41D8C86A3}" presName="Name37" presStyleLbl="parChTrans1D3" presStyleIdx="1" presStyleCnt="7"/>
      <dgm:spPr/>
      <dgm:t>
        <a:bodyPr/>
        <a:lstStyle/>
        <a:p>
          <a:endParaRPr lang="en-GB"/>
        </a:p>
      </dgm:t>
    </dgm:pt>
    <dgm:pt modelId="{39295DC0-1358-4E4A-8EA4-46B2A7E52252}" type="pres">
      <dgm:prSet presAssocID="{E37D6364-AC20-45B7-BA15-5E0EEB7A83DC}" presName="hierRoot2" presStyleCnt="0">
        <dgm:presLayoutVars>
          <dgm:hierBranch val="init"/>
        </dgm:presLayoutVars>
      </dgm:prSet>
      <dgm:spPr/>
    </dgm:pt>
    <dgm:pt modelId="{AD80273A-171F-48DA-A260-BEB5FF24DB49}" type="pres">
      <dgm:prSet presAssocID="{E37D6364-AC20-45B7-BA15-5E0EEB7A83DC}" presName="rootComposite" presStyleCnt="0"/>
      <dgm:spPr/>
    </dgm:pt>
    <dgm:pt modelId="{F977D31E-3F18-4D89-AED4-85F08856536B}" type="pres">
      <dgm:prSet presAssocID="{E37D6364-AC20-45B7-BA15-5E0EEB7A83DC}" presName="rootText" presStyleLbl="node3" presStyleIdx="1" presStyleCnt="7">
        <dgm:presLayoutVars>
          <dgm:chPref val="3"/>
        </dgm:presLayoutVars>
      </dgm:prSet>
      <dgm:spPr/>
      <dgm:t>
        <a:bodyPr/>
        <a:lstStyle/>
        <a:p>
          <a:endParaRPr lang="en-GB"/>
        </a:p>
      </dgm:t>
    </dgm:pt>
    <dgm:pt modelId="{D6A41C17-A4B7-4C27-89F7-7F1C222E1351}" type="pres">
      <dgm:prSet presAssocID="{E37D6364-AC20-45B7-BA15-5E0EEB7A83DC}" presName="rootConnector" presStyleLbl="node3" presStyleIdx="1" presStyleCnt="7"/>
      <dgm:spPr/>
      <dgm:t>
        <a:bodyPr/>
        <a:lstStyle/>
        <a:p>
          <a:endParaRPr lang="en-GB"/>
        </a:p>
      </dgm:t>
    </dgm:pt>
    <dgm:pt modelId="{0C177517-5939-432E-8040-DB8A396D2585}" type="pres">
      <dgm:prSet presAssocID="{E37D6364-AC20-45B7-BA15-5E0EEB7A83DC}" presName="hierChild4" presStyleCnt="0"/>
      <dgm:spPr/>
    </dgm:pt>
    <dgm:pt modelId="{DFA1D058-8B79-4057-B543-5694EEFF11F4}" type="pres">
      <dgm:prSet presAssocID="{E37D6364-AC20-45B7-BA15-5E0EEB7A83DC}" presName="hierChild5" presStyleCnt="0"/>
      <dgm:spPr/>
    </dgm:pt>
    <dgm:pt modelId="{B598A7DE-2713-486B-9CEE-D6025CE47024}" type="pres">
      <dgm:prSet presAssocID="{090B5900-A653-4E85-9F5F-7C43CF65DADA}" presName="Name37" presStyleLbl="parChTrans1D3" presStyleIdx="2" presStyleCnt="7"/>
      <dgm:spPr/>
      <dgm:t>
        <a:bodyPr/>
        <a:lstStyle/>
        <a:p>
          <a:endParaRPr lang="en-GB"/>
        </a:p>
      </dgm:t>
    </dgm:pt>
    <dgm:pt modelId="{54E2287F-DF91-45E0-80DA-AEC7E2CF979C}" type="pres">
      <dgm:prSet presAssocID="{84C5AD6D-914C-48DC-B21E-028925A1A06B}" presName="hierRoot2" presStyleCnt="0">
        <dgm:presLayoutVars>
          <dgm:hierBranch val="init"/>
        </dgm:presLayoutVars>
      </dgm:prSet>
      <dgm:spPr/>
    </dgm:pt>
    <dgm:pt modelId="{916CBB14-F5F9-4C4C-BF2D-5A7137D6CAFB}" type="pres">
      <dgm:prSet presAssocID="{84C5AD6D-914C-48DC-B21E-028925A1A06B}" presName="rootComposite" presStyleCnt="0"/>
      <dgm:spPr/>
    </dgm:pt>
    <dgm:pt modelId="{D19DCF0B-92BE-4E16-AE69-5C9230B05D17}" type="pres">
      <dgm:prSet presAssocID="{84C5AD6D-914C-48DC-B21E-028925A1A06B}" presName="rootText" presStyleLbl="node3" presStyleIdx="2" presStyleCnt="7">
        <dgm:presLayoutVars>
          <dgm:chPref val="3"/>
        </dgm:presLayoutVars>
      </dgm:prSet>
      <dgm:spPr/>
      <dgm:t>
        <a:bodyPr/>
        <a:lstStyle/>
        <a:p>
          <a:endParaRPr lang="en-GB"/>
        </a:p>
      </dgm:t>
    </dgm:pt>
    <dgm:pt modelId="{AD2ED1EE-BD6A-4F04-9BC1-88655BD6B437}" type="pres">
      <dgm:prSet presAssocID="{84C5AD6D-914C-48DC-B21E-028925A1A06B}" presName="rootConnector" presStyleLbl="node3" presStyleIdx="2" presStyleCnt="7"/>
      <dgm:spPr/>
      <dgm:t>
        <a:bodyPr/>
        <a:lstStyle/>
        <a:p>
          <a:endParaRPr lang="en-GB"/>
        </a:p>
      </dgm:t>
    </dgm:pt>
    <dgm:pt modelId="{2D8F557D-DC8D-42E2-8E7B-A81F40082B97}" type="pres">
      <dgm:prSet presAssocID="{84C5AD6D-914C-48DC-B21E-028925A1A06B}" presName="hierChild4" presStyleCnt="0"/>
      <dgm:spPr/>
    </dgm:pt>
    <dgm:pt modelId="{7B6A59B4-9290-497F-96CE-FDAFE22FD8ED}" type="pres">
      <dgm:prSet presAssocID="{84C5AD6D-914C-48DC-B21E-028925A1A06B}" presName="hierChild5" presStyleCnt="0"/>
      <dgm:spPr/>
    </dgm:pt>
    <dgm:pt modelId="{DA9D0739-1069-4D0F-889B-E675CB575FFF}" type="pres">
      <dgm:prSet presAssocID="{C3EAD89F-D7E8-4CAC-8157-0DBF364B7880}" presName="hierChild5" presStyleCnt="0"/>
      <dgm:spPr/>
    </dgm:pt>
    <dgm:pt modelId="{21C51504-3238-45CE-9871-C2BE05237AAB}" type="pres">
      <dgm:prSet presAssocID="{5FDB2A78-E1FC-44C3-BB6E-20F3F7F01186}" presName="Name37" presStyleLbl="parChTrans1D2" presStyleIdx="4" presStyleCnt="5"/>
      <dgm:spPr/>
      <dgm:t>
        <a:bodyPr/>
        <a:lstStyle/>
        <a:p>
          <a:endParaRPr lang="en-GB"/>
        </a:p>
      </dgm:t>
    </dgm:pt>
    <dgm:pt modelId="{C2CA69C5-8457-4193-A7AB-D75D49325C6C}" type="pres">
      <dgm:prSet presAssocID="{D9E2FAA3-A2B7-4AD0-845E-C0702DB51BD3}" presName="hierRoot2" presStyleCnt="0">
        <dgm:presLayoutVars>
          <dgm:hierBranch val="init"/>
        </dgm:presLayoutVars>
      </dgm:prSet>
      <dgm:spPr/>
    </dgm:pt>
    <dgm:pt modelId="{6AC8DB07-63E6-496F-BE91-C622528673A7}" type="pres">
      <dgm:prSet presAssocID="{D9E2FAA3-A2B7-4AD0-845E-C0702DB51BD3}" presName="rootComposite" presStyleCnt="0"/>
      <dgm:spPr/>
    </dgm:pt>
    <dgm:pt modelId="{E1DCBB50-1999-498A-A630-21F76C48EAEA}" type="pres">
      <dgm:prSet presAssocID="{D9E2FAA3-A2B7-4AD0-845E-C0702DB51BD3}" presName="rootText" presStyleLbl="node2" presStyleIdx="4" presStyleCnt="5">
        <dgm:presLayoutVars>
          <dgm:chPref val="3"/>
        </dgm:presLayoutVars>
      </dgm:prSet>
      <dgm:spPr/>
      <dgm:t>
        <a:bodyPr/>
        <a:lstStyle/>
        <a:p>
          <a:endParaRPr lang="en-GB"/>
        </a:p>
      </dgm:t>
    </dgm:pt>
    <dgm:pt modelId="{7667D6C1-6591-4E41-AE30-CDB6BE3B214C}" type="pres">
      <dgm:prSet presAssocID="{D9E2FAA3-A2B7-4AD0-845E-C0702DB51BD3}" presName="rootConnector" presStyleLbl="node2" presStyleIdx="4" presStyleCnt="5"/>
      <dgm:spPr/>
      <dgm:t>
        <a:bodyPr/>
        <a:lstStyle/>
        <a:p>
          <a:endParaRPr lang="en-GB"/>
        </a:p>
      </dgm:t>
    </dgm:pt>
    <dgm:pt modelId="{88DFA058-5635-4791-A798-68523CA7E31A}" type="pres">
      <dgm:prSet presAssocID="{D9E2FAA3-A2B7-4AD0-845E-C0702DB51BD3}" presName="hierChild4" presStyleCnt="0"/>
      <dgm:spPr/>
    </dgm:pt>
    <dgm:pt modelId="{42356A40-53C2-4E69-A452-88A1B4516746}" type="pres">
      <dgm:prSet presAssocID="{64625DA0-954A-4E04-A63F-1EAAE82F61C1}" presName="Name37" presStyleLbl="parChTrans1D3" presStyleIdx="3" presStyleCnt="7"/>
      <dgm:spPr/>
      <dgm:t>
        <a:bodyPr/>
        <a:lstStyle/>
        <a:p>
          <a:endParaRPr lang="en-GB"/>
        </a:p>
      </dgm:t>
    </dgm:pt>
    <dgm:pt modelId="{AFC43BEB-F07F-45AC-B4AC-1418D9C02FB2}" type="pres">
      <dgm:prSet presAssocID="{72096BE7-5385-48BE-810F-E5DE9546576A}" presName="hierRoot2" presStyleCnt="0">
        <dgm:presLayoutVars>
          <dgm:hierBranch val="init"/>
        </dgm:presLayoutVars>
      </dgm:prSet>
      <dgm:spPr/>
    </dgm:pt>
    <dgm:pt modelId="{7EB455BA-F2F6-45CC-9022-EC95B4C41CF0}" type="pres">
      <dgm:prSet presAssocID="{72096BE7-5385-48BE-810F-E5DE9546576A}" presName="rootComposite" presStyleCnt="0"/>
      <dgm:spPr/>
    </dgm:pt>
    <dgm:pt modelId="{68FA94CA-A95F-48D6-AF72-870A3F308F76}" type="pres">
      <dgm:prSet presAssocID="{72096BE7-5385-48BE-810F-E5DE9546576A}" presName="rootText" presStyleLbl="node3" presStyleIdx="3" presStyleCnt="7">
        <dgm:presLayoutVars>
          <dgm:chPref val="3"/>
        </dgm:presLayoutVars>
      </dgm:prSet>
      <dgm:spPr/>
      <dgm:t>
        <a:bodyPr/>
        <a:lstStyle/>
        <a:p>
          <a:endParaRPr lang="en-GB"/>
        </a:p>
      </dgm:t>
    </dgm:pt>
    <dgm:pt modelId="{AD36E69C-C8C6-4465-9E32-285A8A78581D}" type="pres">
      <dgm:prSet presAssocID="{72096BE7-5385-48BE-810F-E5DE9546576A}" presName="rootConnector" presStyleLbl="node3" presStyleIdx="3" presStyleCnt="7"/>
      <dgm:spPr/>
      <dgm:t>
        <a:bodyPr/>
        <a:lstStyle/>
        <a:p>
          <a:endParaRPr lang="en-GB"/>
        </a:p>
      </dgm:t>
    </dgm:pt>
    <dgm:pt modelId="{E2510DF0-ACB3-4F41-A377-234242DE215B}" type="pres">
      <dgm:prSet presAssocID="{72096BE7-5385-48BE-810F-E5DE9546576A}" presName="hierChild4" presStyleCnt="0"/>
      <dgm:spPr/>
    </dgm:pt>
    <dgm:pt modelId="{48EE16D7-43FE-41C0-8E8F-445E2282010D}" type="pres">
      <dgm:prSet presAssocID="{72096BE7-5385-48BE-810F-E5DE9546576A}" presName="hierChild5" presStyleCnt="0"/>
      <dgm:spPr/>
    </dgm:pt>
    <dgm:pt modelId="{8825EA55-B700-4558-875E-CF7926700AB5}" type="pres">
      <dgm:prSet presAssocID="{4D994A07-7A78-4117-88B4-6E87533B19C8}" presName="Name37" presStyleLbl="parChTrans1D3" presStyleIdx="4" presStyleCnt="7"/>
      <dgm:spPr/>
      <dgm:t>
        <a:bodyPr/>
        <a:lstStyle/>
        <a:p>
          <a:endParaRPr lang="en-GB"/>
        </a:p>
      </dgm:t>
    </dgm:pt>
    <dgm:pt modelId="{0137C2F1-8882-45BE-A091-7B0B35E14078}" type="pres">
      <dgm:prSet presAssocID="{355EBE95-43DD-45C5-BD59-AA102A6912B4}" presName="hierRoot2" presStyleCnt="0">
        <dgm:presLayoutVars>
          <dgm:hierBranch val="init"/>
        </dgm:presLayoutVars>
      </dgm:prSet>
      <dgm:spPr/>
    </dgm:pt>
    <dgm:pt modelId="{849658E2-5DFA-45D5-8D4D-6F4012230B82}" type="pres">
      <dgm:prSet presAssocID="{355EBE95-43DD-45C5-BD59-AA102A6912B4}" presName="rootComposite" presStyleCnt="0"/>
      <dgm:spPr/>
    </dgm:pt>
    <dgm:pt modelId="{56A2B30E-36DD-4BE4-8951-037A7B3D28A8}" type="pres">
      <dgm:prSet presAssocID="{355EBE95-43DD-45C5-BD59-AA102A6912B4}" presName="rootText" presStyleLbl="node3" presStyleIdx="4" presStyleCnt="7">
        <dgm:presLayoutVars>
          <dgm:chPref val="3"/>
        </dgm:presLayoutVars>
      </dgm:prSet>
      <dgm:spPr/>
      <dgm:t>
        <a:bodyPr/>
        <a:lstStyle/>
        <a:p>
          <a:endParaRPr lang="en-GB"/>
        </a:p>
      </dgm:t>
    </dgm:pt>
    <dgm:pt modelId="{28E49EA8-4DA8-4644-91A1-BBCA9536DDC9}" type="pres">
      <dgm:prSet presAssocID="{355EBE95-43DD-45C5-BD59-AA102A6912B4}" presName="rootConnector" presStyleLbl="node3" presStyleIdx="4" presStyleCnt="7"/>
      <dgm:spPr/>
      <dgm:t>
        <a:bodyPr/>
        <a:lstStyle/>
        <a:p>
          <a:endParaRPr lang="en-GB"/>
        </a:p>
      </dgm:t>
    </dgm:pt>
    <dgm:pt modelId="{1C6D9F83-FAFE-407B-B96D-99D9C33683B0}" type="pres">
      <dgm:prSet presAssocID="{355EBE95-43DD-45C5-BD59-AA102A6912B4}" presName="hierChild4" presStyleCnt="0"/>
      <dgm:spPr/>
    </dgm:pt>
    <dgm:pt modelId="{FA770D16-3BB7-4295-904F-7CE425FAEBDF}" type="pres">
      <dgm:prSet presAssocID="{355EBE95-43DD-45C5-BD59-AA102A6912B4}" presName="hierChild5" presStyleCnt="0"/>
      <dgm:spPr/>
    </dgm:pt>
    <dgm:pt modelId="{DB4D123E-AC74-49E7-A764-0F3F19BD2BFD}" type="pres">
      <dgm:prSet presAssocID="{A7C96EF3-4177-47D5-8EF3-FCA1A24CCB57}" presName="Name37" presStyleLbl="parChTrans1D3" presStyleIdx="5" presStyleCnt="7"/>
      <dgm:spPr/>
      <dgm:t>
        <a:bodyPr/>
        <a:lstStyle/>
        <a:p>
          <a:endParaRPr lang="en-GB"/>
        </a:p>
      </dgm:t>
    </dgm:pt>
    <dgm:pt modelId="{DFA2C694-0749-4C00-A824-90EF40A0CC05}" type="pres">
      <dgm:prSet presAssocID="{44757A10-1A93-46A6-A641-C7C2A5DC12C8}" presName="hierRoot2" presStyleCnt="0">
        <dgm:presLayoutVars>
          <dgm:hierBranch val="init"/>
        </dgm:presLayoutVars>
      </dgm:prSet>
      <dgm:spPr/>
    </dgm:pt>
    <dgm:pt modelId="{FF8560B0-57FE-4286-9BED-0796A1A8CB11}" type="pres">
      <dgm:prSet presAssocID="{44757A10-1A93-46A6-A641-C7C2A5DC12C8}" presName="rootComposite" presStyleCnt="0"/>
      <dgm:spPr/>
    </dgm:pt>
    <dgm:pt modelId="{4039951F-6129-4F29-A8F2-0950C3F09B93}" type="pres">
      <dgm:prSet presAssocID="{44757A10-1A93-46A6-A641-C7C2A5DC12C8}" presName="rootText" presStyleLbl="node3" presStyleIdx="5" presStyleCnt="7">
        <dgm:presLayoutVars>
          <dgm:chPref val="3"/>
        </dgm:presLayoutVars>
      </dgm:prSet>
      <dgm:spPr/>
      <dgm:t>
        <a:bodyPr/>
        <a:lstStyle/>
        <a:p>
          <a:endParaRPr lang="en-GB"/>
        </a:p>
      </dgm:t>
    </dgm:pt>
    <dgm:pt modelId="{1600FB08-DD00-4EA1-BCAF-316BE633E23F}" type="pres">
      <dgm:prSet presAssocID="{44757A10-1A93-46A6-A641-C7C2A5DC12C8}" presName="rootConnector" presStyleLbl="node3" presStyleIdx="5" presStyleCnt="7"/>
      <dgm:spPr/>
      <dgm:t>
        <a:bodyPr/>
        <a:lstStyle/>
        <a:p>
          <a:endParaRPr lang="en-GB"/>
        </a:p>
      </dgm:t>
    </dgm:pt>
    <dgm:pt modelId="{2E83E80F-BCBE-47C4-BDFF-7DCDD1962F86}" type="pres">
      <dgm:prSet presAssocID="{44757A10-1A93-46A6-A641-C7C2A5DC12C8}" presName="hierChild4" presStyleCnt="0"/>
      <dgm:spPr/>
    </dgm:pt>
    <dgm:pt modelId="{E24B7F5A-C663-4F29-8DDB-597C1390DBBF}" type="pres">
      <dgm:prSet presAssocID="{44757A10-1A93-46A6-A641-C7C2A5DC12C8}" presName="hierChild5" presStyleCnt="0"/>
      <dgm:spPr/>
    </dgm:pt>
    <dgm:pt modelId="{F0E6A534-4EB1-436D-9112-CDC27F67897B}" type="pres">
      <dgm:prSet presAssocID="{7004F2C4-C59F-4821-A35B-1040794D69AD}" presName="Name37" presStyleLbl="parChTrans1D3" presStyleIdx="6" presStyleCnt="7"/>
      <dgm:spPr/>
      <dgm:t>
        <a:bodyPr/>
        <a:lstStyle/>
        <a:p>
          <a:endParaRPr lang="en-GB"/>
        </a:p>
      </dgm:t>
    </dgm:pt>
    <dgm:pt modelId="{3E4A6C06-7967-4CBD-A553-6D770EA0A1D9}" type="pres">
      <dgm:prSet presAssocID="{21C40E62-F115-4F19-A23C-F81803B0D48B}" presName="hierRoot2" presStyleCnt="0">
        <dgm:presLayoutVars>
          <dgm:hierBranch val="init"/>
        </dgm:presLayoutVars>
      </dgm:prSet>
      <dgm:spPr/>
    </dgm:pt>
    <dgm:pt modelId="{29D060F4-55CE-4F62-AEB9-D3563A1A5197}" type="pres">
      <dgm:prSet presAssocID="{21C40E62-F115-4F19-A23C-F81803B0D48B}" presName="rootComposite" presStyleCnt="0"/>
      <dgm:spPr/>
    </dgm:pt>
    <dgm:pt modelId="{A28396C0-B262-45B8-A237-7E59E3B8105E}" type="pres">
      <dgm:prSet presAssocID="{21C40E62-F115-4F19-A23C-F81803B0D48B}" presName="rootText" presStyleLbl="node3" presStyleIdx="6" presStyleCnt="7">
        <dgm:presLayoutVars>
          <dgm:chPref val="3"/>
        </dgm:presLayoutVars>
      </dgm:prSet>
      <dgm:spPr/>
      <dgm:t>
        <a:bodyPr/>
        <a:lstStyle/>
        <a:p>
          <a:endParaRPr lang="en-GB"/>
        </a:p>
      </dgm:t>
    </dgm:pt>
    <dgm:pt modelId="{3532A1C1-DB11-4404-B7BE-04EE95095218}" type="pres">
      <dgm:prSet presAssocID="{21C40E62-F115-4F19-A23C-F81803B0D48B}" presName="rootConnector" presStyleLbl="node3" presStyleIdx="6" presStyleCnt="7"/>
      <dgm:spPr/>
      <dgm:t>
        <a:bodyPr/>
        <a:lstStyle/>
        <a:p>
          <a:endParaRPr lang="en-GB"/>
        </a:p>
      </dgm:t>
    </dgm:pt>
    <dgm:pt modelId="{28B099EC-BD66-43F4-8859-773CDEA4118E}" type="pres">
      <dgm:prSet presAssocID="{21C40E62-F115-4F19-A23C-F81803B0D48B}" presName="hierChild4" presStyleCnt="0"/>
      <dgm:spPr/>
    </dgm:pt>
    <dgm:pt modelId="{426D3B94-945A-409F-BA77-026A9DB4F481}" type="pres">
      <dgm:prSet presAssocID="{7A68ACF9-A4A5-4B17-ADCD-3A26EA07F7D7}" presName="Name37" presStyleLbl="parChTrans1D4" presStyleIdx="1" presStyleCnt="4"/>
      <dgm:spPr/>
      <dgm:t>
        <a:bodyPr/>
        <a:lstStyle/>
        <a:p>
          <a:endParaRPr lang="en-GB"/>
        </a:p>
      </dgm:t>
    </dgm:pt>
    <dgm:pt modelId="{F98584CF-9A9D-4419-8A4A-73DA196B709B}" type="pres">
      <dgm:prSet presAssocID="{1D68A5CC-6E8E-4FFD-95C9-A747B5DC6C6B}" presName="hierRoot2" presStyleCnt="0">
        <dgm:presLayoutVars>
          <dgm:hierBranch val="init"/>
        </dgm:presLayoutVars>
      </dgm:prSet>
      <dgm:spPr/>
    </dgm:pt>
    <dgm:pt modelId="{F7C263A0-290F-4BA1-AC31-ED9BFD15AC94}" type="pres">
      <dgm:prSet presAssocID="{1D68A5CC-6E8E-4FFD-95C9-A747B5DC6C6B}" presName="rootComposite" presStyleCnt="0"/>
      <dgm:spPr/>
    </dgm:pt>
    <dgm:pt modelId="{E1B25A06-5AE4-480A-95C1-8E3EC8EC1DEE}" type="pres">
      <dgm:prSet presAssocID="{1D68A5CC-6E8E-4FFD-95C9-A747B5DC6C6B}" presName="rootText" presStyleLbl="node4" presStyleIdx="1" presStyleCnt="4">
        <dgm:presLayoutVars>
          <dgm:chPref val="3"/>
        </dgm:presLayoutVars>
      </dgm:prSet>
      <dgm:spPr/>
      <dgm:t>
        <a:bodyPr/>
        <a:lstStyle/>
        <a:p>
          <a:endParaRPr lang="en-GB"/>
        </a:p>
      </dgm:t>
    </dgm:pt>
    <dgm:pt modelId="{474B3F8B-1A88-4C8E-8024-6247A13538E4}" type="pres">
      <dgm:prSet presAssocID="{1D68A5CC-6E8E-4FFD-95C9-A747B5DC6C6B}" presName="rootConnector" presStyleLbl="node4" presStyleIdx="1" presStyleCnt="4"/>
      <dgm:spPr/>
      <dgm:t>
        <a:bodyPr/>
        <a:lstStyle/>
        <a:p>
          <a:endParaRPr lang="en-GB"/>
        </a:p>
      </dgm:t>
    </dgm:pt>
    <dgm:pt modelId="{2A03546B-8AFF-46EB-9D74-2BEE8D7E2AAB}" type="pres">
      <dgm:prSet presAssocID="{1D68A5CC-6E8E-4FFD-95C9-A747B5DC6C6B}" presName="hierChild4" presStyleCnt="0"/>
      <dgm:spPr/>
    </dgm:pt>
    <dgm:pt modelId="{96E5DA18-5F54-495D-BDBE-8C843E98DCEC}" type="pres">
      <dgm:prSet presAssocID="{1D68A5CC-6E8E-4FFD-95C9-A747B5DC6C6B}" presName="hierChild5" presStyleCnt="0"/>
      <dgm:spPr/>
    </dgm:pt>
    <dgm:pt modelId="{3532169C-04DB-46EF-B7AA-8ACB551EC9CD}" type="pres">
      <dgm:prSet presAssocID="{EBDA0C95-80FD-42A6-913F-131FE9CD00BA}" presName="Name37" presStyleLbl="parChTrans1D4" presStyleIdx="2" presStyleCnt="4"/>
      <dgm:spPr/>
      <dgm:t>
        <a:bodyPr/>
        <a:lstStyle/>
        <a:p>
          <a:endParaRPr lang="en-GB"/>
        </a:p>
      </dgm:t>
    </dgm:pt>
    <dgm:pt modelId="{D140FA64-AB22-4788-8D74-D146CAA091B7}" type="pres">
      <dgm:prSet presAssocID="{0321B60E-47B4-4750-A493-F9626177F6D3}" presName="hierRoot2" presStyleCnt="0">
        <dgm:presLayoutVars>
          <dgm:hierBranch val="init"/>
        </dgm:presLayoutVars>
      </dgm:prSet>
      <dgm:spPr/>
    </dgm:pt>
    <dgm:pt modelId="{5210AF07-E23E-4002-AAB0-E730BAA6D7A8}" type="pres">
      <dgm:prSet presAssocID="{0321B60E-47B4-4750-A493-F9626177F6D3}" presName="rootComposite" presStyleCnt="0"/>
      <dgm:spPr/>
    </dgm:pt>
    <dgm:pt modelId="{AB7E6A8B-06EE-49D6-9811-252B907118C6}" type="pres">
      <dgm:prSet presAssocID="{0321B60E-47B4-4750-A493-F9626177F6D3}" presName="rootText" presStyleLbl="node4" presStyleIdx="2" presStyleCnt="4">
        <dgm:presLayoutVars>
          <dgm:chPref val="3"/>
        </dgm:presLayoutVars>
      </dgm:prSet>
      <dgm:spPr/>
      <dgm:t>
        <a:bodyPr/>
        <a:lstStyle/>
        <a:p>
          <a:endParaRPr lang="en-GB"/>
        </a:p>
      </dgm:t>
    </dgm:pt>
    <dgm:pt modelId="{A53E9E15-0B4D-40FF-83A0-A39B00D58EDA}" type="pres">
      <dgm:prSet presAssocID="{0321B60E-47B4-4750-A493-F9626177F6D3}" presName="rootConnector" presStyleLbl="node4" presStyleIdx="2" presStyleCnt="4"/>
      <dgm:spPr/>
      <dgm:t>
        <a:bodyPr/>
        <a:lstStyle/>
        <a:p>
          <a:endParaRPr lang="en-GB"/>
        </a:p>
      </dgm:t>
    </dgm:pt>
    <dgm:pt modelId="{A1B20A7E-E643-46DE-AAD3-0B95727F1ED5}" type="pres">
      <dgm:prSet presAssocID="{0321B60E-47B4-4750-A493-F9626177F6D3}" presName="hierChild4" presStyleCnt="0"/>
      <dgm:spPr/>
    </dgm:pt>
    <dgm:pt modelId="{DCFD6788-442A-43E8-8492-A0F34EE87586}" type="pres">
      <dgm:prSet presAssocID="{0321B60E-47B4-4750-A493-F9626177F6D3}" presName="hierChild5" presStyleCnt="0"/>
      <dgm:spPr/>
    </dgm:pt>
    <dgm:pt modelId="{49C7D56E-DF59-4509-8E22-B45E9D47D956}" type="pres">
      <dgm:prSet presAssocID="{9FCACDC3-EC8F-4049-8DA9-5DF771E95852}" presName="Name37" presStyleLbl="parChTrans1D4" presStyleIdx="3" presStyleCnt="4"/>
      <dgm:spPr/>
      <dgm:t>
        <a:bodyPr/>
        <a:lstStyle/>
        <a:p>
          <a:endParaRPr lang="en-GB"/>
        </a:p>
      </dgm:t>
    </dgm:pt>
    <dgm:pt modelId="{C33D17D8-437D-417B-A090-951D513BC794}" type="pres">
      <dgm:prSet presAssocID="{0447BFEB-A1F8-40FE-A4CF-A3D88683C683}" presName="hierRoot2" presStyleCnt="0">
        <dgm:presLayoutVars>
          <dgm:hierBranch val="init"/>
        </dgm:presLayoutVars>
      </dgm:prSet>
      <dgm:spPr/>
    </dgm:pt>
    <dgm:pt modelId="{A2FC7680-9656-4C28-A350-2385B260090C}" type="pres">
      <dgm:prSet presAssocID="{0447BFEB-A1F8-40FE-A4CF-A3D88683C683}" presName="rootComposite" presStyleCnt="0"/>
      <dgm:spPr/>
    </dgm:pt>
    <dgm:pt modelId="{5CAE954F-E30F-4219-991E-6BBD95754F41}" type="pres">
      <dgm:prSet presAssocID="{0447BFEB-A1F8-40FE-A4CF-A3D88683C683}" presName="rootText" presStyleLbl="node4" presStyleIdx="3" presStyleCnt="4">
        <dgm:presLayoutVars>
          <dgm:chPref val="3"/>
        </dgm:presLayoutVars>
      </dgm:prSet>
      <dgm:spPr/>
      <dgm:t>
        <a:bodyPr/>
        <a:lstStyle/>
        <a:p>
          <a:endParaRPr lang="en-GB"/>
        </a:p>
      </dgm:t>
    </dgm:pt>
    <dgm:pt modelId="{629CF078-8ABB-4892-8438-B2F7DDCD8794}" type="pres">
      <dgm:prSet presAssocID="{0447BFEB-A1F8-40FE-A4CF-A3D88683C683}" presName="rootConnector" presStyleLbl="node4" presStyleIdx="3" presStyleCnt="4"/>
      <dgm:spPr/>
      <dgm:t>
        <a:bodyPr/>
        <a:lstStyle/>
        <a:p>
          <a:endParaRPr lang="en-GB"/>
        </a:p>
      </dgm:t>
    </dgm:pt>
    <dgm:pt modelId="{EFA3EAB7-BF32-4D30-A50B-6676791FBC52}" type="pres">
      <dgm:prSet presAssocID="{0447BFEB-A1F8-40FE-A4CF-A3D88683C683}" presName="hierChild4" presStyleCnt="0"/>
      <dgm:spPr/>
    </dgm:pt>
    <dgm:pt modelId="{30AFB0D2-DA47-4810-8413-0E03CE6DBC44}" type="pres">
      <dgm:prSet presAssocID="{0447BFEB-A1F8-40FE-A4CF-A3D88683C683}" presName="hierChild5" presStyleCnt="0"/>
      <dgm:spPr/>
    </dgm:pt>
    <dgm:pt modelId="{20F79A71-75A9-46A2-8817-4D983CCCB956}" type="pres">
      <dgm:prSet presAssocID="{21C40E62-F115-4F19-A23C-F81803B0D48B}" presName="hierChild5" presStyleCnt="0"/>
      <dgm:spPr/>
    </dgm:pt>
    <dgm:pt modelId="{6BC0BF84-A250-4820-833B-C1DDDC35FFCF}" type="pres">
      <dgm:prSet presAssocID="{D9E2FAA3-A2B7-4AD0-845E-C0702DB51BD3}" presName="hierChild5" presStyleCnt="0"/>
      <dgm:spPr/>
    </dgm:pt>
    <dgm:pt modelId="{C785C773-BDA2-4DC1-829F-07CD48911115}" type="pres">
      <dgm:prSet presAssocID="{5CAFBBBB-1E11-49EB-B426-5A6F3B0706DC}" presName="hierChild3" presStyleCnt="0"/>
      <dgm:spPr/>
    </dgm:pt>
  </dgm:ptLst>
  <dgm:cxnLst>
    <dgm:cxn modelId="{878C54DF-062D-41DE-AC55-83805B8AFE95}" type="presOf" srcId="{1D68A5CC-6E8E-4FFD-95C9-A747B5DC6C6B}" destId="{E1B25A06-5AE4-480A-95C1-8E3EC8EC1DEE}" srcOrd="0" destOrd="0" presId="urn:microsoft.com/office/officeart/2005/8/layout/orgChart1"/>
    <dgm:cxn modelId="{0A8080DD-95A7-45F9-972B-F5F6363F0B60}" type="presOf" srcId="{44757A10-1A93-46A6-A641-C7C2A5DC12C8}" destId="{1600FB08-DD00-4EA1-BCAF-316BE633E23F}" srcOrd="1" destOrd="0" presId="urn:microsoft.com/office/officeart/2005/8/layout/orgChart1"/>
    <dgm:cxn modelId="{3845DD1C-80F6-4C6E-B3CE-24E12EC8C395}" type="presOf" srcId="{0447BFEB-A1F8-40FE-A4CF-A3D88683C683}" destId="{629CF078-8ABB-4892-8438-B2F7DDCD8794}" srcOrd="1" destOrd="0" presId="urn:microsoft.com/office/officeart/2005/8/layout/orgChart1"/>
    <dgm:cxn modelId="{5A883A72-B8D0-4565-9089-B2310D487046}" type="presOf" srcId="{7661599F-4E7E-4BC1-8600-10F69D27DB85}" destId="{8FE86F7E-C18A-4B5F-930A-F8469CEE412B}" srcOrd="1" destOrd="0" presId="urn:microsoft.com/office/officeart/2005/8/layout/orgChart1"/>
    <dgm:cxn modelId="{B55D3E78-3E85-4AE8-A7F3-70BB38807834}" type="presOf" srcId="{D9E2FAA3-A2B7-4AD0-845E-C0702DB51BD3}" destId="{E1DCBB50-1999-498A-A630-21F76C48EAEA}" srcOrd="0" destOrd="0" presId="urn:microsoft.com/office/officeart/2005/8/layout/orgChart1"/>
    <dgm:cxn modelId="{39A07E92-830B-487E-B51C-2161361B39E6}" type="presOf" srcId="{5625FCD1-2871-48CB-B868-DDF319EF5D65}" destId="{124119AF-FC97-4D94-AC9C-6141457CAECE}" srcOrd="0" destOrd="0" presId="urn:microsoft.com/office/officeart/2005/8/layout/orgChart1"/>
    <dgm:cxn modelId="{B08F7CC5-A153-4E5E-A5E0-2E069295CC3E}" type="presOf" srcId="{21C40E62-F115-4F19-A23C-F81803B0D48B}" destId="{A28396C0-B262-45B8-A237-7E59E3B8105E}" srcOrd="0" destOrd="0" presId="urn:microsoft.com/office/officeart/2005/8/layout/orgChart1"/>
    <dgm:cxn modelId="{8CA1A25C-648E-45EA-B5D3-96C192E6953B}" type="presOf" srcId="{84C5AD6D-914C-48DC-B21E-028925A1A06B}" destId="{D19DCF0B-92BE-4E16-AE69-5C9230B05D17}" srcOrd="0" destOrd="0" presId="urn:microsoft.com/office/officeart/2005/8/layout/orgChart1"/>
    <dgm:cxn modelId="{901CF7B7-15A4-4105-8A1B-418BF335B0B2}" type="presOf" srcId="{D438BDEB-A6EF-4F49-A1AF-113A78F05977}" destId="{E9C20DE6-8A5F-4353-8A9D-3615230810D2}" srcOrd="0" destOrd="0" presId="urn:microsoft.com/office/officeart/2005/8/layout/orgChart1"/>
    <dgm:cxn modelId="{21CB8B49-C39D-4ACA-A8C8-24D5EF9B9794}" type="presOf" srcId="{0321B60E-47B4-4750-A493-F9626177F6D3}" destId="{AB7E6A8B-06EE-49D6-9811-252B907118C6}" srcOrd="0" destOrd="0" presId="urn:microsoft.com/office/officeart/2005/8/layout/orgChart1"/>
    <dgm:cxn modelId="{DD4C67F0-D3E0-4499-A675-34C4CC0939DD}" type="presOf" srcId="{5FDB2A78-E1FC-44C3-BB6E-20F3F7F01186}" destId="{21C51504-3238-45CE-9871-C2BE05237AAB}" srcOrd="0" destOrd="0" presId="urn:microsoft.com/office/officeart/2005/8/layout/orgChart1"/>
    <dgm:cxn modelId="{0F455633-F14D-41E1-931D-00A00D341083}" type="presOf" srcId="{72096BE7-5385-48BE-810F-E5DE9546576A}" destId="{AD36E69C-C8C6-4465-9E32-285A8A78581D}" srcOrd="1" destOrd="0" presId="urn:microsoft.com/office/officeart/2005/8/layout/orgChart1"/>
    <dgm:cxn modelId="{50F0B9B3-BE18-48ED-A883-888BB7FA75B3}" type="presOf" srcId="{090B5900-A653-4E85-9F5F-7C43CF65DADA}" destId="{B598A7DE-2713-486B-9CEE-D6025CE47024}" srcOrd="0" destOrd="0" presId="urn:microsoft.com/office/officeart/2005/8/layout/orgChart1"/>
    <dgm:cxn modelId="{86FABAEF-45FE-4C09-9591-EA7A2F8B636C}" srcId="{D9E2FAA3-A2B7-4AD0-845E-C0702DB51BD3}" destId="{44757A10-1A93-46A6-A641-C7C2A5DC12C8}" srcOrd="2" destOrd="0" parTransId="{A7C96EF3-4177-47D5-8EF3-FCA1A24CCB57}" sibTransId="{4B5F716C-49E8-4941-879F-7B35BC4EF0BC}"/>
    <dgm:cxn modelId="{B79668D9-6CCC-4D43-9086-1B93F9A15C91}" type="presOf" srcId="{14E69194-5803-40A5-9A27-559C674F1158}" destId="{D4F4C91E-C83E-4F84-A04E-E35390729F63}" srcOrd="1" destOrd="0" presId="urn:microsoft.com/office/officeart/2005/8/layout/orgChart1"/>
    <dgm:cxn modelId="{F5468BEA-6CEE-4680-8298-B5E5A326A110}" srcId="{5CAFBBBB-1E11-49EB-B426-5A6F3B0706DC}" destId="{2A589431-2EF1-4965-938C-F24DE03176D5}" srcOrd="1" destOrd="0" parTransId="{AFBFC182-1068-4881-A71F-25B20F0E02E1}" sibTransId="{A9A289E4-6D81-4D51-98A0-7F531DB0CF06}"/>
    <dgm:cxn modelId="{A89BE132-0156-4470-9CF4-41988D6A94A7}" type="presOf" srcId="{EBDA0C95-80FD-42A6-913F-131FE9CD00BA}" destId="{3532169C-04DB-46EF-B7AA-8ACB551EC9CD}" srcOrd="0" destOrd="0" presId="urn:microsoft.com/office/officeart/2005/8/layout/orgChart1"/>
    <dgm:cxn modelId="{BE9E75E3-5BBD-4FDB-8259-CAEBD77BE7EF}" type="presOf" srcId="{14E69194-5803-40A5-9A27-559C674F1158}" destId="{0C7095A4-2D7C-414E-B92B-41B336407AE1}" srcOrd="0" destOrd="0" presId="urn:microsoft.com/office/officeart/2005/8/layout/orgChart1"/>
    <dgm:cxn modelId="{C2DD40A6-A42A-4688-9349-71C2955BC2E8}" type="presOf" srcId="{7A68ACF9-A4A5-4B17-ADCD-3A26EA07F7D7}" destId="{426D3B94-945A-409F-BA77-026A9DB4F481}" srcOrd="0" destOrd="0" presId="urn:microsoft.com/office/officeart/2005/8/layout/orgChart1"/>
    <dgm:cxn modelId="{566C6BAB-E3FD-4B40-8CC4-75B50D05265A}" srcId="{D9E2FAA3-A2B7-4AD0-845E-C0702DB51BD3}" destId="{72096BE7-5385-48BE-810F-E5DE9546576A}" srcOrd="0" destOrd="0" parTransId="{64625DA0-954A-4E04-A63F-1EAAE82F61C1}" sibTransId="{4D53427A-5F8C-410A-8969-32D935A30C42}"/>
    <dgm:cxn modelId="{6F0F8E99-6713-49AE-BFD8-E232EC71BA97}" srcId="{D9E2FAA3-A2B7-4AD0-845E-C0702DB51BD3}" destId="{21C40E62-F115-4F19-A23C-F81803B0D48B}" srcOrd="3" destOrd="0" parTransId="{7004F2C4-C59F-4821-A35B-1040794D69AD}" sibTransId="{8C2F9D7B-BF43-4DCA-80A4-5A0BBCF0B17F}"/>
    <dgm:cxn modelId="{081884B6-48CF-4EB5-A037-4804294B9986}" srcId="{7661599F-4E7E-4BC1-8600-10F69D27DB85}" destId="{14E69194-5803-40A5-9A27-559C674F1158}" srcOrd="0" destOrd="0" parTransId="{17A73BFD-B56A-4BC2-AF65-F6BF024E2E8C}" sibTransId="{515EDAEF-6F86-46BA-A47B-82BD0B55AAEC}"/>
    <dgm:cxn modelId="{B8EDF2E7-C3D2-4F6F-AADB-FDD07FE8E55F}" type="presOf" srcId="{A7C96EF3-4177-47D5-8EF3-FCA1A24CCB57}" destId="{DB4D123E-AC74-49E7-A764-0F3F19BD2BFD}" srcOrd="0" destOrd="0" presId="urn:microsoft.com/office/officeart/2005/8/layout/orgChart1"/>
    <dgm:cxn modelId="{CD84CAA8-36B0-4336-AD41-1F2D79F90D7A}" type="presOf" srcId="{64625DA0-954A-4E04-A63F-1EAAE82F61C1}" destId="{42356A40-53C2-4E69-A452-88A1B4516746}" srcOrd="0" destOrd="0" presId="urn:microsoft.com/office/officeart/2005/8/layout/orgChart1"/>
    <dgm:cxn modelId="{95E70B30-40F4-4FC8-BE45-F6852D9C523D}" type="presOf" srcId="{78D8202F-8F3A-4049-ADC8-3C48AC4A2FA8}" destId="{86474F83-49EE-4448-A836-E965BF1CCDAA}" srcOrd="1" destOrd="0" presId="urn:microsoft.com/office/officeart/2005/8/layout/orgChart1"/>
    <dgm:cxn modelId="{E6B78EE5-293C-433E-BEC0-9EA3970B6D24}" srcId="{C3EAD89F-D7E8-4CAC-8157-0DBF364B7880}" destId="{84C5AD6D-914C-48DC-B21E-028925A1A06B}" srcOrd="1" destOrd="0" parTransId="{090B5900-A653-4E85-9F5F-7C43CF65DADA}" sibTransId="{DC94E5AA-1FEC-4AF4-AF0C-B414344F255C}"/>
    <dgm:cxn modelId="{0D1E45F6-7BD3-40CC-8FC0-918ECAAF35D7}" srcId="{14E69194-5803-40A5-9A27-559C674F1158}" destId="{0BAED73A-A972-4600-954A-4533ADA098F3}" srcOrd="0" destOrd="0" parTransId="{926C1819-4C60-44C1-B9D3-AAFA00E67792}" sibTransId="{B168DC37-EEFB-40A7-A59A-BA2DACF90ACF}"/>
    <dgm:cxn modelId="{908DA99C-2E7A-4CD9-8AAD-654DC833D8C6}" type="presOf" srcId="{355EBE95-43DD-45C5-BD59-AA102A6912B4}" destId="{56A2B30E-36DD-4BE4-8951-037A7B3D28A8}" srcOrd="0" destOrd="0" presId="urn:microsoft.com/office/officeart/2005/8/layout/orgChart1"/>
    <dgm:cxn modelId="{A3A18251-43BA-4BAC-8594-A25233B83CEC}" type="presOf" srcId="{0447BFEB-A1F8-40FE-A4CF-A3D88683C683}" destId="{5CAE954F-E30F-4219-991E-6BBD95754F41}" srcOrd="0" destOrd="0" presId="urn:microsoft.com/office/officeart/2005/8/layout/orgChart1"/>
    <dgm:cxn modelId="{A915EA42-4BB5-49D2-9711-D4E4B94FFDD8}" type="presOf" srcId="{9FCACDC3-EC8F-4049-8DA9-5DF771E95852}" destId="{49C7D56E-DF59-4509-8E22-B45E9D47D956}" srcOrd="0" destOrd="0" presId="urn:microsoft.com/office/officeart/2005/8/layout/orgChart1"/>
    <dgm:cxn modelId="{7C404348-881A-4EE9-A946-33779AD20C1B}" type="presOf" srcId="{17A73BFD-B56A-4BC2-AF65-F6BF024E2E8C}" destId="{069E32F1-4D38-4A75-B071-D3AF8FD8198E}" srcOrd="0" destOrd="0" presId="urn:microsoft.com/office/officeart/2005/8/layout/orgChart1"/>
    <dgm:cxn modelId="{46807817-E7E4-434F-B68A-3533CF27BE7F}" srcId="{5CAFBBBB-1E11-49EB-B426-5A6F3B0706DC}" destId="{78D8202F-8F3A-4049-ADC8-3C48AC4A2FA8}" srcOrd="2" destOrd="0" parTransId="{5625FCD1-2871-48CB-B868-DDF319EF5D65}" sibTransId="{D1C22819-D51A-42BD-901D-7B1E4B956C1C}"/>
    <dgm:cxn modelId="{8BF19BB7-6D75-4844-AF88-0370A65B8D0F}" type="presOf" srcId="{44757A10-1A93-46A6-A641-C7C2A5DC12C8}" destId="{4039951F-6129-4F29-A8F2-0950C3F09B93}" srcOrd="0" destOrd="0" presId="urn:microsoft.com/office/officeart/2005/8/layout/orgChart1"/>
    <dgm:cxn modelId="{5D0CD578-E827-4C7F-BED6-45674A634337}" type="presOf" srcId="{7004F2C4-C59F-4821-A35B-1040794D69AD}" destId="{F0E6A534-4EB1-436D-9112-CDC27F67897B}" srcOrd="0" destOrd="0" presId="urn:microsoft.com/office/officeart/2005/8/layout/orgChart1"/>
    <dgm:cxn modelId="{112DC45E-26DB-4F87-9220-E6B176693494}" type="presOf" srcId="{2A589431-2EF1-4965-938C-F24DE03176D5}" destId="{1768642D-B2CA-4BDB-9163-40AAF426DB73}" srcOrd="0" destOrd="0" presId="urn:microsoft.com/office/officeart/2005/8/layout/orgChart1"/>
    <dgm:cxn modelId="{0BE8F21F-4520-4721-A6D0-966657B28F92}" srcId="{5CAFBBBB-1E11-49EB-B426-5A6F3B0706DC}" destId="{D9E2FAA3-A2B7-4AD0-845E-C0702DB51BD3}" srcOrd="4" destOrd="0" parTransId="{5FDB2A78-E1FC-44C3-BB6E-20F3F7F01186}" sibTransId="{421456D4-7A49-4558-925C-D5051F191B47}"/>
    <dgm:cxn modelId="{EFCCCFB2-52D0-4DAF-890B-CE7A861C95CC}" type="presOf" srcId="{72096BE7-5385-48BE-810F-E5DE9546576A}" destId="{68FA94CA-A95F-48D6-AF72-870A3F308F76}" srcOrd="0" destOrd="0" presId="urn:microsoft.com/office/officeart/2005/8/layout/orgChart1"/>
    <dgm:cxn modelId="{9387EE49-1354-4B44-AA83-E16FD16C787F}" type="presOf" srcId="{C3EAD89F-D7E8-4CAC-8157-0DBF364B7880}" destId="{6F8909BA-49B1-481D-99AC-543E0231E4E5}" srcOrd="0" destOrd="0" presId="urn:microsoft.com/office/officeart/2005/8/layout/orgChart1"/>
    <dgm:cxn modelId="{014261AF-424F-4C18-9CCB-68725BBD2262}" srcId="{C3EAD89F-D7E8-4CAC-8157-0DBF364B7880}" destId="{E37D6364-AC20-45B7-BA15-5E0EEB7A83DC}" srcOrd="0" destOrd="0" parTransId="{0DCEB4B8-3DE5-457C-AA3F-6AA41D8C86A3}" sibTransId="{3F341FBD-8EEE-4632-BE1F-599AB440EF15}"/>
    <dgm:cxn modelId="{ADB97264-1EF9-4D11-BEDF-6CBB22F277D3}" srcId="{D9E2FAA3-A2B7-4AD0-845E-C0702DB51BD3}" destId="{355EBE95-43DD-45C5-BD59-AA102A6912B4}" srcOrd="1" destOrd="0" parTransId="{4D994A07-7A78-4117-88B4-6E87533B19C8}" sibTransId="{C65DFABB-BE03-4769-8901-9D1FF0BC6237}"/>
    <dgm:cxn modelId="{DD95584D-0713-4F97-A6C7-25A64B86B69E}" type="presOf" srcId="{0BAED73A-A972-4600-954A-4533ADA098F3}" destId="{E7535637-7FB4-4383-BEBB-EE1FAA4DD4D0}" srcOrd="1" destOrd="0" presId="urn:microsoft.com/office/officeart/2005/8/layout/orgChart1"/>
    <dgm:cxn modelId="{576AF9AD-0A0D-4AEE-BF72-44B5331CB005}" type="presOf" srcId="{C3EAD89F-D7E8-4CAC-8157-0DBF364B7880}" destId="{D0E925B6-6D6E-4894-B932-B1D49ED2F2BC}" srcOrd="1" destOrd="0" presId="urn:microsoft.com/office/officeart/2005/8/layout/orgChart1"/>
    <dgm:cxn modelId="{84B1F7D4-C36D-445F-889C-6076DA387EA5}" type="presOf" srcId="{ED4C2055-249C-498A-AE02-978AAF6F1DD5}" destId="{2917E928-E3F3-4110-9593-429F60B4EB09}" srcOrd="0" destOrd="0" presId="urn:microsoft.com/office/officeart/2005/8/layout/orgChart1"/>
    <dgm:cxn modelId="{322198DB-EA7C-403B-BBCB-3A6C8A7141DE}" type="presOf" srcId="{84C5AD6D-914C-48DC-B21E-028925A1A06B}" destId="{AD2ED1EE-BD6A-4F04-9BC1-88655BD6B437}" srcOrd="1" destOrd="0" presId="urn:microsoft.com/office/officeart/2005/8/layout/orgChart1"/>
    <dgm:cxn modelId="{4CA428A5-30B1-460F-B2B1-C882ABC5F273}" type="presOf" srcId="{4D994A07-7A78-4117-88B4-6E87533B19C8}" destId="{8825EA55-B700-4558-875E-CF7926700AB5}" srcOrd="0" destOrd="0" presId="urn:microsoft.com/office/officeart/2005/8/layout/orgChart1"/>
    <dgm:cxn modelId="{A5C6DC42-E623-4A21-8176-B20BB4B1F805}" srcId="{21C40E62-F115-4F19-A23C-F81803B0D48B}" destId="{1D68A5CC-6E8E-4FFD-95C9-A747B5DC6C6B}" srcOrd="0" destOrd="0" parTransId="{7A68ACF9-A4A5-4B17-ADCD-3A26EA07F7D7}" sibTransId="{420C3C53-894B-4D07-BEF9-26165D3525E5}"/>
    <dgm:cxn modelId="{CA05BEC6-90C8-4200-8194-EF505AAB2301}" type="presOf" srcId="{78D8202F-8F3A-4049-ADC8-3C48AC4A2FA8}" destId="{927FA99D-A0D5-4CDA-B031-CB53484681E2}" srcOrd="0" destOrd="0" presId="urn:microsoft.com/office/officeart/2005/8/layout/orgChart1"/>
    <dgm:cxn modelId="{247E6EBF-894E-4E60-9902-0331588D1652}" type="presOf" srcId="{0BAED73A-A972-4600-954A-4533ADA098F3}" destId="{A3E81A49-9D2E-4B6D-A565-712DD19C68BF}" srcOrd="0" destOrd="0" presId="urn:microsoft.com/office/officeart/2005/8/layout/orgChart1"/>
    <dgm:cxn modelId="{EF77189A-B8E7-4DD9-B2D6-DCA39B4CBC9A}" type="presOf" srcId="{D9E2FAA3-A2B7-4AD0-845E-C0702DB51BD3}" destId="{7667D6C1-6591-4E41-AE30-CDB6BE3B214C}" srcOrd="1" destOrd="0" presId="urn:microsoft.com/office/officeart/2005/8/layout/orgChart1"/>
    <dgm:cxn modelId="{C3B10FE9-012B-4357-967B-8F686150F3F3}" type="presOf" srcId="{E37D6364-AC20-45B7-BA15-5E0EEB7A83DC}" destId="{D6A41C17-A4B7-4C27-89F7-7F1C222E1351}" srcOrd="1" destOrd="0" presId="urn:microsoft.com/office/officeart/2005/8/layout/orgChart1"/>
    <dgm:cxn modelId="{D1680134-E838-4954-B725-D5206A0FE509}" srcId="{5CAFBBBB-1E11-49EB-B426-5A6F3B0706DC}" destId="{7661599F-4E7E-4BC1-8600-10F69D27DB85}" srcOrd="0" destOrd="0" parTransId="{D438BDEB-A6EF-4F49-A1AF-113A78F05977}" sibTransId="{A7E85D18-8432-4B66-A08A-FB50448353BB}"/>
    <dgm:cxn modelId="{AD07E4A9-4357-4D92-9CA9-6A3812A0DAC5}" srcId="{5CAFBBBB-1E11-49EB-B426-5A6F3B0706DC}" destId="{C3EAD89F-D7E8-4CAC-8157-0DBF364B7880}" srcOrd="3" destOrd="0" parTransId="{ED4C2055-249C-498A-AE02-978AAF6F1DD5}" sibTransId="{DD91346A-6339-4EC5-9A53-3FFA8A759892}"/>
    <dgm:cxn modelId="{7EAB8A0B-8C89-49C7-9B1D-0E491A00836A}" type="presOf" srcId="{21C40E62-F115-4F19-A23C-F81803B0D48B}" destId="{3532A1C1-DB11-4404-B7BE-04EE95095218}" srcOrd="1" destOrd="0" presId="urn:microsoft.com/office/officeart/2005/8/layout/orgChart1"/>
    <dgm:cxn modelId="{8AC6B932-6E80-41DC-851B-E084E127AE9D}" type="presOf" srcId="{7E989A33-DB4E-45C4-A666-CEDA4800A9A9}" destId="{63FBEF2B-BA8B-4B45-9D7F-AA80540251E8}" srcOrd="0" destOrd="0" presId="urn:microsoft.com/office/officeart/2005/8/layout/orgChart1"/>
    <dgm:cxn modelId="{25FBDE7B-8537-4487-B72F-03904A7E3617}" type="presOf" srcId="{0321B60E-47B4-4750-A493-F9626177F6D3}" destId="{A53E9E15-0B4D-40FF-83A0-A39B00D58EDA}" srcOrd="1" destOrd="0" presId="urn:microsoft.com/office/officeart/2005/8/layout/orgChart1"/>
    <dgm:cxn modelId="{9AE5256F-78BB-4F36-B97A-6ED48897F0C7}" type="presOf" srcId="{5CAFBBBB-1E11-49EB-B426-5A6F3B0706DC}" destId="{3C1137BC-2CAD-4E6D-BE6F-7317D1A15D32}" srcOrd="1" destOrd="0" presId="urn:microsoft.com/office/officeart/2005/8/layout/orgChart1"/>
    <dgm:cxn modelId="{9F538111-A679-4FBE-88CE-9AF6960A1611}" type="presOf" srcId="{E37D6364-AC20-45B7-BA15-5E0EEB7A83DC}" destId="{F977D31E-3F18-4D89-AED4-85F08856536B}" srcOrd="0" destOrd="0" presId="urn:microsoft.com/office/officeart/2005/8/layout/orgChart1"/>
    <dgm:cxn modelId="{2D524344-B5FD-4CAD-B143-7F886B92596F}" srcId="{21C40E62-F115-4F19-A23C-F81803B0D48B}" destId="{0321B60E-47B4-4750-A493-F9626177F6D3}" srcOrd="1" destOrd="0" parTransId="{EBDA0C95-80FD-42A6-913F-131FE9CD00BA}" sibTransId="{14395362-8248-472E-824E-06D8B3FC75C8}"/>
    <dgm:cxn modelId="{AE8EDB97-C7E8-40CF-AFB1-2F612DC18613}" srcId="{21C40E62-F115-4F19-A23C-F81803B0D48B}" destId="{0447BFEB-A1F8-40FE-A4CF-A3D88683C683}" srcOrd="2" destOrd="0" parTransId="{9FCACDC3-EC8F-4049-8DA9-5DF771E95852}" sibTransId="{BCE37D68-7D73-4F6C-AED5-10A6E3492023}"/>
    <dgm:cxn modelId="{901676E7-1B20-469D-82FD-F7EE01A65AEB}" srcId="{7E989A33-DB4E-45C4-A666-CEDA4800A9A9}" destId="{5CAFBBBB-1E11-49EB-B426-5A6F3B0706DC}" srcOrd="0" destOrd="0" parTransId="{628DC526-0F79-41E4-8DBD-AC173DBD14DC}" sibTransId="{3D789793-EB4A-4320-99B7-74AAAC746BA2}"/>
    <dgm:cxn modelId="{B59D60C6-E7CB-4989-8AFC-698C5BC1E318}" type="presOf" srcId="{7661599F-4E7E-4BC1-8600-10F69D27DB85}" destId="{190DE06B-67D5-4ED5-A2D5-CB989D013131}" srcOrd="0" destOrd="0" presId="urn:microsoft.com/office/officeart/2005/8/layout/orgChart1"/>
    <dgm:cxn modelId="{DAF5A4C4-9C75-48C3-B2EB-7CD188544063}" type="presOf" srcId="{AFBFC182-1068-4881-A71F-25B20F0E02E1}" destId="{EEA7CCF3-CE2E-4E3D-9D89-A67C69828EA6}" srcOrd="0" destOrd="0" presId="urn:microsoft.com/office/officeart/2005/8/layout/orgChart1"/>
    <dgm:cxn modelId="{456F2712-76A0-4A98-BA24-D8A34667E3BF}" type="presOf" srcId="{5CAFBBBB-1E11-49EB-B426-5A6F3B0706DC}" destId="{ED5A3BCA-077C-4899-BF64-DCAFB72E6C2B}" srcOrd="0" destOrd="0" presId="urn:microsoft.com/office/officeart/2005/8/layout/orgChart1"/>
    <dgm:cxn modelId="{5CB10EE9-0775-4FCF-9AD8-BB0CE06E2792}" type="presOf" srcId="{926C1819-4C60-44C1-B9D3-AAFA00E67792}" destId="{88466EDD-EB94-456E-8B5A-E2718ED2EE0F}" srcOrd="0" destOrd="0" presId="urn:microsoft.com/office/officeart/2005/8/layout/orgChart1"/>
    <dgm:cxn modelId="{16FA6BB1-2A18-4BBF-8F3D-0542ED4AB468}" type="presOf" srcId="{2A589431-2EF1-4965-938C-F24DE03176D5}" destId="{39D9B25C-224E-4A85-841E-03F4CC960AD0}" srcOrd="1" destOrd="0" presId="urn:microsoft.com/office/officeart/2005/8/layout/orgChart1"/>
    <dgm:cxn modelId="{37C58F9E-FDE0-4C78-9B1F-96CF2DF4EC70}" type="presOf" srcId="{1D68A5CC-6E8E-4FFD-95C9-A747B5DC6C6B}" destId="{474B3F8B-1A88-4C8E-8024-6247A13538E4}" srcOrd="1" destOrd="0" presId="urn:microsoft.com/office/officeart/2005/8/layout/orgChart1"/>
    <dgm:cxn modelId="{C196B8CE-7AAC-49C0-88AA-37322C3B12FD}" type="presOf" srcId="{355EBE95-43DD-45C5-BD59-AA102A6912B4}" destId="{28E49EA8-4DA8-4644-91A1-BBCA9536DDC9}" srcOrd="1" destOrd="0" presId="urn:microsoft.com/office/officeart/2005/8/layout/orgChart1"/>
    <dgm:cxn modelId="{C0E18F6C-8307-433E-9911-63D745ED19F4}" type="presOf" srcId="{0DCEB4B8-3DE5-457C-AA3F-6AA41D8C86A3}" destId="{6C730A60-CFD0-4404-9F68-C6C0EA583C78}" srcOrd="0" destOrd="0" presId="urn:microsoft.com/office/officeart/2005/8/layout/orgChart1"/>
    <dgm:cxn modelId="{4827FC69-06E9-4270-B990-A904CC463A86}" type="presParOf" srcId="{63FBEF2B-BA8B-4B45-9D7F-AA80540251E8}" destId="{E2D6C514-4A86-4D21-9680-1A4B540842E0}" srcOrd="0" destOrd="0" presId="urn:microsoft.com/office/officeart/2005/8/layout/orgChart1"/>
    <dgm:cxn modelId="{5E9B902B-8324-4151-A525-8CC75CA7D4F7}" type="presParOf" srcId="{E2D6C514-4A86-4D21-9680-1A4B540842E0}" destId="{DA318AD4-E38C-4419-9F87-D8D2AC05633F}" srcOrd="0" destOrd="0" presId="urn:microsoft.com/office/officeart/2005/8/layout/orgChart1"/>
    <dgm:cxn modelId="{7F8C7681-A144-459C-8058-863632D96A84}" type="presParOf" srcId="{DA318AD4-E38C-4419-9F87-D8D2AC05633F}" destId="{ED5A3BCA-077C-4899-BF64-DCAFB72E6C2B}" srcOrd="0" destOrd="0" presId="urn:microsoft.com/office/officeart/2005/8/layout/orgChart1"/>
    <dgm:cxn modelId="{FF65F33A-B368-4670-8C74-E072EA5BF427}" type="presParOf" srcId="{DA318AD4-E38C-4419-9F87-D8D2AC05633F}" destId="{3C1137BC-2CAD-4E6D-BE6F-7317D1A15D32}" srcOrd="1" destOrd="0" presId="urn:microsoft.com/office/officeart/2005/8/layout/orgChart1"/>
    <dgm:cxn modelId="{5C0D0AEF-6D2B-468B-A90D-0AE226A2BBB1}" type="presParOf" srcId="{E2D6C514-4A86-4D21-9680-1A4B540842E0}" destId="{D6319A8E-45BE-4CEB-854B-61E95C626C46}" srcOrd="1" destOrd="0" presId="urn:microsoft.com/office/officeart/2005/8/layout/orgChart1"/>
    <dgm:cxn modelId="{E0F6C122-240A-4729-9384-957AAE2CE66F}" type="presParOf" srcId="{D6319A8E-45BE-4CEB-854B-61E95C626C46}" destId="{E9C20DE6-8A5F-4353-8A9D-3615230810D2}" srcOrd="0" destOrd="0" presId="urn:microsoft.com/office/officeart/2005/8/layout/orgChart1"/>
    <dgm:cxn modelId="{B6BED626-7CAA-4ABC-922D-4AEF5EF9AF35}" type="presParOf" srcId="{D6319A8E-45BE-4CEB-854B-61E95C626C46}" destId="{B46A32A7-5551-4221-AC2E-B591B266AE8D}" srcOrd="1" destOrd="0" presId="urn:microsoft.com/office/officeart/2005/8/layout/orgChart1"/>
    <dgm:cxn modelId="{0C2039AD-F7C9-49F5-95FF-A0F644D23D44}" type="presParOf" srcId="{B46A32A7-5551-4221-AC2E-B591B266AE8D}" destId="{14E48245-2321-4B71-9522-A8222BD69409}" srcOrd="0" destOrd="0" presId="urn:microsoft.com/office/officeart/2005/8/layout/orgChart1"/>
    <dgm:cxn modelId="{2BF48FCA-441D-4B4B-AFBE-1FA867B6F40C}" type="presParOf" srcId="{14E48245-2321-4B71-9522-A8222BD69409}" destId="{190DE06B-67D5-4ED5-A2D5-CB989D013131}" srcOrd="0" destOrd="0" presId="urn:microsoft.com/office/officeart/2005/8/layout/orgChart1"/>
    <dgm:cxn modelId="{DCDCD4F1-5B4B-4C1D-8691-145D8A7E6AA9}" type="presParOf" srcId="{14E48245-2321-4B71-9522-A8222BD69409}" destId="{8FE86F7E-C18A-4B5F-930A-F8469CEE412B}" srcOrd="1" destOrd="0" presId="urn:microsoft.com/office/officeart/2005/8/layout/orgChart1"/>
    <dgm:cxn modelId="{9BBA1678-6036-41D8-BA9B-33865C54162F}" type="presParOf" srcId="{B46A32A7-5551-4221-AC2E-B591B266AE8D}" destId="{760959F1-C339-4F24-AF7E-0D9C70CECDF7}" srcOrd="1" destOrd="0" presId="urn:microsoft.com/office/officeart/2005/8/layout/orgChart1"/>
    <dgm:cxn modelId="{95A576CB-DA36-4A36-A3E2-780E0379BBAF}" type="presParOf" srcId="{760959F1-C339-4F24-AF7E-0D9C70CECDF7}" destId="{069E32F1-4D38-4A75-B071-D3AF8FD8198E}" srcOrd="0" destOrd="0" presId="urn:microsoft.com/office/officeart/2005/8/layout/orgChart1"/>
    <dgm:cxn modelId="{955ECCF0-993C-4659-A27A-8B4C99A46E2B}" type="presParOf" srcId="{760959F1-C339-4F24-AF7E-0D9C70CECDF7}" destId="{0006ABA1-0AF5-457C-B51E-C796733704ED}" srcOrd="1" destOrd="0" presId="urn:microsoft.com/office/officeart/2005/8/layout/orgChart1"/>
    <dgm:cxn modelId="{D124E3E3-B334-4C31-AF96-425C743D0766}" type="presParOf" srcId="{0006ABA1-0AF5-457C-B51E-C796733704ED}" destId="{73BF6ED1-7416-4E04-80E3-E50C32620B0A}" srcOrd="0" destOrd="0" presId="urn:microsoft.com/office/officeart/2005/8/layout/orgChart1"/>
    <dgm:cxn modelId="{FDA5C4EE-5374-42BC-AA1C-BC11DA845E25}" type="presParOf" srcId="{73BF6ED1-7416-4E04-80E3-E50C32620B0A}" destId="{0C7095A4-2D7C-414E-B92B-41B336407AE1}" srcOrd="0" destOrd="0" presId="urn:microsoft.com/office/officeart/2005/8/layout/orgChart1"/>
    <dgm:cxn modelId="{C49A465E-19DA-4E69-9B62-E8AA9736A41A}" type="presParOf" srcId="{73BF6ED1-7416-4E04-80E3-E50C32620B0A}" destId="{D4F4C91E-C83E-4F84-A04E-E35390729F63}" srcOrd="1" destOrd="0" presId="urn:microsoft.com/office/officeart/2005/8/layout/orgChart1"/>
    <dgm:cxn modelId="{38F14AEA-305E-4937-B932-468F4323830B}" type="presParOf" srcId="{0006ABA1-0AF5-457C-B51E-C796733704ED}" destId="{BFBB50EE-AFF5-4F90-B957-61A6A7C30D28}" srcOrd="1" destOrd="0" presId="urn:microsoft.com/office/officeart/2005/8/layout/orgChart1"/>
    <dgm:cxn modelId="{B6A214FB-A2FE-45C2-AF21-7C01EC967CC4}" type="presParOf" srcId="{BFBB50EE-AFF5-4F90-B957-61A6A7C30D28}" destId="{88466EDD-EB94-456E-8B5A-E2718ED2EE0F}" srcOrd="0" destOrd="0" presId="urn:microsoft.com/office/officeart/2005/8/layout/orgChart1"/>
    <dgm:cxn modelId="{0AAC8CBE-0142-4218-9B5D-AFAD794E8EA1}" type="presParOf" srcId="{BFBB50EE-AFF5-4F90-B957-61A6A7C30D28}" destId="{A0D8B690-846C-414D-A244-EB9A9F565D6E}" srcOrd="1" destOrd="0" presId="urn:microsoft.com/office/officeart/2005/8/layout/orgChart1"/>
    <dgm:cxn modelId="{2DCD7E67-AD9E-432F-979F-BE1AE4CC1444}" type="presParOf" srcId="{A0D8B690-846C-414D-A244-EB9A9F565D6E}" destId="{1E716A6A-EB0A-4030-9522-5DAA77038BE4}" srcOrd="0" destOrd="0" presId="urn:microsoft.com/office/officeart/2005/8/layout/orgChart1"/>
    <dgm:cxn modelId="{0866D0EC-CEDA-4180-87BD-804E1955DD8B}" type="presParOf" srcId="{1E716A6A-EB0A-4030-9522-5DAA77038BE4}" destId="{A3E81A49-9D2E-4B6D-A565-712DD19C68BF}" srcOrd="0" destOrd="0" presId="urn:microsoft.com/office/officeart/2005/8/layout/orgChart1"/>
    <dgm:cxn modelId="{86AA7465-0A35-4AC2-9259-FF7D358C0B2C}" type="presParOf" srcId="{1E716A6A-EB0A-4030-9522-5DAA77038BE4}" destId="{E7535637-7FB4-4383-BEBB-EE1FAA4DD4D0}" srcOrd="1" destOrd="0" presId="urn:microsoft.com/office/officeart/2005/8/layout/orgChart1"/>
    <dgm:cxn modelId="{80FB663A-5603-4867-8AD4-635046F30F87}" type="presParOf" srcId="{A0D8B690-846C-414D-A244-EB9A9F565D6E}" destId="{417C86A6-2A23-4EF7-A484-B68CF16DA6F7}" srcOrd="1" destOrd="0" presId="urn:microsoft.com/office/officeart/2005/8/layout/orgChart1"/>
    <dgm:cxn modelId="{49630EB2-A077-4ACE-A31D-42E2AAB1B9E7}" type="presParOf" srcId="{A0D8B690-846C-414D-A244-EB9A9F565D6E}" destId="{5836A23D-B351-4F3F-8BE7-CA4A13BD9EA2}" srcOrd="2" destOrd="0" presId="urn:microsoft.com/office/officeart/2005/8/layout/orgChart1"/>
    <dgm:cxn modelId="{8785DB70-5FC5-4932-9ED5-2A4CC7D1D7B9}" type="presParOf" srcId="{0006ABA1-0AF5-457C-B51E-C796733704ED}" destId="{8A11E921-B282-4EF2-B47A-B824F0555777}" srcOrd="2" destOrd="0" presId="urn:microsoft.com/office/officeart/2005/8/layout/orgChart1"/>
    <dgm:cxn modelId="{7CE0BE8B-9557-4622-A114-9446BB2A86CB}" type="presParOf" srcId="{B46A32A7-5551-4221-AC2E-B591B266AE8D}" destId="{1836F4C9-2F37-46B6-B6AB-C4D53B474143}" srcOrd="2" destOrd="0" presId="urn:microsoft.com/office/officeart/2005/8/layout/orgChart1"/>
    <dgm:cxn modelId="{D40FEC26-47F8-44F7-BA6C-2332DB19E8D3}" type="presParOf" srcId="{D6319A8E-45BE-4CEB-854B-61E95C626C46}" destId="{EEA7CCF3-CE2E-4E3D-9D89-A67C69828EA6}" srcOrd="2" destOrd="0" presId="urn:microsoft.com/office/officeart/2005/8/layout/orgChart1"/>
    <dgm:cxn modelId="{2E8615EC-4092-4608-A07B-143F9A787E22}" type="presParOf" srcId="{D6319A8E-45BE-4CEB-854B-61E95C626C46}" destId="{2D2615A7-E97C-424F-A169-E9C52FEE0865}" srcOrd="3" destOrd="0" presId="urn:microsoft.com/office/officeart/2005/8/layout/orgChart1"/>
    <dgm:cxn modelId="{130E17F8-2D23-4CAC-8A14-CB163D0EA6ED}" type="presParOf" srcId="{2D2615A7-E97C-424F-A169-E9C52FEE0865}" destId="{0E105868-566B-43DA-943E-BCEBA6FB3CAD}" srcOrd="0" destOrd="0" presId="urn:microsoft.com/office/officeart/2005/8/layout/orgChart1"/>
    <dgm:cxn modelId="{E4E82C92-0975-4416-BEA8-59C88888E7FE}" type="presParOf" srcId="{0E105868-566B-43DA-943E-BCEBA6FB3CAD}" destId="{1768642D-B2CA-4BDB-9163-40AAF426DB73}" srcOrd="0" destOrd="0" presId="urn:microsoft.com/office/officeart/2005/8/layout/orgChart1"/>
    <dgm:cxn modelId="{79F0591F-C84D-4CE0-B935-23F3D2744B1A}" type="presParOf" srcId="{0E105868-566B-43DA-943E-BCEBA6FB3CAD}" destId="{39D9B25C-224E-4A85-841E-03F4CC960AD0}" srcOrd="1" destOrd="0" presId="urn:microsoft.com/office/officeart/2005/8/layout/orgChart1"/>
    <dgm:cxn modelId="{177E92EC-071A-40B0-8994-AFF48964E076}" type="presParOf" srcId="{2D2615A7-E97C-424F-A169-E9C52FEE0865}" destId="{4CB74DC6-8F91-4D93-8D38-0A19595DDF59}" srcOrd="1" destOrd="0" presId="urn:microsoft.com/office/officeart/2005/8/layout/orgChart1"/>
    <dgm:cxn modelId="{362C1A08-F67B-4565-BF76-2AA1E4A9DA4E}" type="presParOf" srcId="{2D2615A7-E97C-424F-A169-E9C52FEE0865}" destId="{F4C5ADD0-D7C5-497B-A7A2-4D8D51272818}" srcOrd="2" destOrd="0" presId="urn:microsoft.com/office/officeart/2005/8/layout/orgChart1"/>
    <dgm:cxn modelId="{1E70A65D-A567-458A-A22C-9680C576E8AB}" type="presParOf" srcId="{D6319A8E-45BE-4CEB-854B-61E95C626C46}" destId="{124119AF-FC97-4D94-AC9C-6141457CAECE}" srcOrd="4" destOrd="0" presId="urn:microsoft.com/office/officeart/2005/8/layout/orgChart1"/>
    <dgm:cxn modelId="{9F904E0C-93DC-417D-9A7E-53E0FAD8A241}" type="presParOf" srcId="{D6319A8E-45BE-4CEB-854B-61E95C626C46}" destId="{C44A55F8-BC94-4D67-8827-65935224D09F}" srcOrd="5" destOrd="0" presId="urn:microsoft.com/office/officeart/2005/8/layout/orgChart1"/>
    <dgm:cxn modelId="{FB8FCFF9-CB49-4550-AA0A-79C6EEE5FF31}" type="presParOf" srcId="{C44A55F8-BC94-4D67-8827-65935224D09F}" destId="{7DDA8459-B15D-439A-B22F-51DF646F4DD6}" srcOrd="0" destOrd="0" presId="urn:microsoft.com/office/officeart/2005/8/layout/orgChart1"/>
    <dgm:cxn modelId="{72C65A20-1231-47F4-880B-06B9E4F48D1E}" type="presParOf" srcId="{7DDA8459-B15D-439A-B22F-51DF646F4DD6}" destId="{927FA99D-A0D5-4CDA-B031-CB53484681E2}" srcOrd="0" destOrd="0" presId="urn:microsoft.com/office/officeart/2005/8/layout/orgChart1"/>
    <dgm:cxn modelId="{3DBBB72C-8F94-43F3-A122-A2CB395586A7}" type="presParOf" srcId="{7DDA8459-B15D-439A-B22F-51DF646F4DD6}" destId="{86474F83-49EE-4448-A836-E965BF1CCDAA}" srcOrd="1" destOrd="0" presId="urn:microsoft.com/office/officeart/2005/8/layout/orgChart1"/>
    <dgm:cxn modelId="{EEB103F9-72FC-4E82-9C7A-A262D6C8060D}" type="presParOf" srcId="{C44A55F8-BC94-4D67-8827-65935224D09F}" destId="{19ECD8A2-6138-46B6-8416-044FB55E1AFE}" srcOrd="1" destOrd="0" presId="urn:microsoft.com/office/officeart/2005/8/layout/orgChart1"/>
    <dgm:cxn modelId="{14CB90C3-D106-4432-A414-28CE55A20A01}" type="presParOf" srcId="{C44A55F8-BC94-4D67-8827-65935224D09F}" destId="{E7FF28FA-4FA8-46EE-9051-F6F90B21FF99}" srcOrd="2" destOrd="0" presId="urn:microsoft.com/office/officeart/2005/8/layout/orgChart1"/>
    <dgm:cxn modelId="{BAC4CAD5-3791-406B-8F97-D389DFF08B4E}" type="presParOf" srcId="{D6319A8E-45BE-4CEB-854B-61E95C626C46}" destId="{2917E928-E3F3-4110-9593-429F60B4EB09}" srcOrd="6" destOrd="0" presId="urn:microsoft.com/office/officeart/2005/8/layout/orgChart1"/>
    <dgm:cxn modelId="{6E83A699-76B0-4A46-B48A-33E54E5E8FEF}" type="presParOf" srcId="{D6319A8E-45BE-4CEB-854B-61E95C626C46}" destId="{D72D709A-DFB3-4034-B8F7-B3D16BD92076}" srcOrd="7" destOrd="0" presId="urn:microsoft.com/office/officeart/2005/8/layout/orgChart1"/>
    <dgm:cxn modelId="{3715501F-47EB-4DFA-BC49-A7AD814848F2}" type="presParOf" srcId="{D72D709A-DFB3-4034-B8F7-B3D16BD92076}" destId="{DC6218E1-5C40-4DDD-984E-65A71CF16230}" srcOrd="0" destOrd="0" presId="urn:microsoft.com/office/officeart/2005/8/layout/orgChart1"/>
    <dgm:cxn modelId="{4DA4F84F-2BCB-4A65-B383-14BFB0EDD0BF}" type="presParOf" srcId="{DC6218E1-5C40-4DDD-984E-65A71CF16230}" destId="{6F8909BA-49B1-481D-99AC-543E0231E4E5}" srcOrd="0" destOrd="0" presId="urn:microsoft.com/office/officeart/2005/8/layout/orgChart1"/>
    <dgm:cxn modelId="{FDC0431D-4FA7-4E9B-9676-5226601DCA5B}" type="presParOf" srcId="{DC6218E1-5C40-4DDD-984E-65A71CF16230}" destId="{D0E925B6-6D6E-4894-B932-B1D49ED2F2BC}" srcOrd="1" destOrd="0" presId="urn:microsoft.com/office/officeart/2005/8/layout/orgChart1"/>
    <dgm:cxn modelId="{6D3B8157-D709-48EA-96D6-010C442131D1}" type="presParOf" srcId="{D72D709A-DFB3-4034-B8F7-B3D16BD92076}" destId="{1C928073-E690-4040-B542-879695AFA53D}" srcOrd="1" destOrd="0" presId="urn:microsoft.com/office/officeart/2005/8/layout/orgChart1"/>
    <dgm:cxn modelId="{5DA79F7A-AAED-4EFD-84A1-E3B6CD8DEE2E}" type="presParOf" srcId="{1C928073-E690-4040-B542-879695AFA53D}" destId="{6C730A60-CFD0-4404-9F68-C6C0EA583C78}" srcOrd="0" destOrd="0" presId="urn:microsoft.com/office/officeart/2005/8/layout/orgChart1"/>
    <dgm:cxn modelId="{135E9940-8322-4041-86DE-17CCB402218F}" type="presParOf" srcId="{1C928073-E690-4040-B542-879695AFA53D}" destId="{39295DC0-1358-4E4A-8EA4-46B2A7E52252}" srcOrd="1" destOrd="0" presId="urn:microsoft.com/office/officeart/2005/8/layout/orgChart1"/>
    <dgm:cxn modelId="{BE6B1979-15FD-4C4E-A6B8-AED0E7B3ACA0}" type="presParOf" srcId="{39295DC0-1358-4E4A-8EA4-46B2A7E52252}" destId="{AD80273A-171F-48DA-A260-BEB5FF24DB49}" srcOrd="0" destOrd="0" presId="urn:microsoft.com/office/officeart/2005/8/layout/orgChart1"/>
    <dgm:cxn modelId="{C1B1F445-30CA-477B-87BF-6448CA6526DA}" type="presParOf" srcId="{AD80273A-171F-48DA-A260-BEB5FF24DB49}" destId="{F977D31E-3F18-4D89-AED4-85F08856536B}" srcOrd="0" destOrd="0" presId="urn:microsoft.com/office/officeart/2005/8/layout/orgChart1"/>
    <dgm:cxn modelId="{C9CC3EF0-F3DF-4319-8E47-301476993B53}" type="presParOf" srcId="{AD80273A-171F-48DA-A260-BEB5FF24DB49}" destId="{D6A41C17-A4B7-4C27-89F7-7F1C222E1351}" srcOrd="1" destOrd="0" presId="urn:microsoft.com/office/officeart/2005/8/layout/orgChart1"/>
    <dgm:cxn modelId="{799B09CD-272A-495C-8380-EE56896679E6}" type="presParOf" srcId="{39295DC0-1358-4E4A-8EA4-46B2A7E52252}" destId="{0C177517-5939-432E-8040-DB8A396D2585}" srcOrd="1" destOrd="0" presId="urn:microsoft.com/office/officeart/2005/8/layout/orgChart1"/>
    <dgm:cxn modelId="{6CD79469-D486-4928-B26F-0703C9948497}" type="presParOf" srcId="{39295DC0-1358-4E4A-8EA4-46B2A7E52252}" destId="{DFA1D058-8B79-4057-B543-5694EEFF11F4}" srcOrd="2" destOrd="0" presId="urn:microsoft.com/office/officeart/2005/8/layout/orgChart1"/>
    <dgm:cxn modelId="{47F094DF-F22C-4C56-AE00-2B381D6806C7}" type="presParOf" srcId="{1C928073-E690-4040-B542-879695AFA53D}" destId="{B598A7DE-2713-486B-9CEE-D6025CE47024}" srcOrd="2" destOrd="0" presId="urn:microsoft.com/office/officeart/2005/8/layout/orgChart1"/>
    <dgm:cxn modelId="{591C01D4-FB72-48D5-A627-A80A2C9339BC}" type="presParOf" srcId="{1C928073-E690-4040-B542-879695AFA53D}" destId="{54E2287F-DF91-45E0-80DA-AEC7E2CF979C}" srcOrd="3" destOrd="0" presId="urn:microsoft.com/office/officeart/2005/8/layout/orgChart1"/>
    <dgm:cxn modelId="{720B0B6A-E181-4C79-9556-461B33ED9306}" type="presParOf" srcId="{54E2287F-DF91-45E0-80DA-AEC7E2CF979C}" destId="{916CBB14-F5F9-4C4C-BF2D-5A7137D6CAFB}" srcOrd="0" destOrd="0" presId="urn:microsoft.com/office/officeart/2005/8/layout/orgChart1"/>
    <dgm:cxn modelId="{C8FFB9ED-09A2-4FC0-A795-3EF2322ACC54}" type="presParOf" srcId="{916CBB14-F5F9-4C4C-BF2D-5A7137D6CAFB}" destId="{D19DCF0B-92BE-4E16-AE69-5C9230B05D17}" srcOrd="0" destOrd="0" presId="urn:microsoft.com/office/officeart/2005/8/layout/orgChart1"/>
    <dgm:cxn modelId="{698D65A8-94D8-4DF2-8505-3001E6C85B35}" type="presParOf" srcId="{916CBB14-F5F9-4C4C-BF2D-5A7137D6CAFB}" destId="{AD2ED1EE-BD6A-4F04-9BC1-88655BD6B437}" srcOrd="1" destOrd="0" presId="urn:microsoft.com/office/officeart/2005/8/layout/orgChart1"/>
    <dgm:cxn modelId="{624A3257-C590-4D3A-85CF-57ED41A6F2F9}" type="presParOf" srcId="{54E2287F-DF91-45E0-80DA-AEC7E2CF979C}" destId="{2D8F557D-DC8D-42E2-8E7B-A81F40082B97}" srcOrd="1" destOrd="0" presId="urn:microsoft.com/office/officeart/2005/8/layout/orgChart1"/>
    <dgm:cxn modelId="{3F418A5D-2185-4A2C-B42E-617AF9785B85}" type="presParOf" srcId="{54E2287F-DF91-45E0-80DA-AEC7E2CF979C}" destId="{7B6A59B4-9290-497F-96CE-FDAFE22FD8ED}" srcOrd="2" destOrd="0" presId="urn:microsoft.com/office/officeart/2005/8/layout/orgChart1"/>
    <dgm:cxn modelId="{7E7C04F2-A240-4E10-B876-290D8161481B}" type="presParOf" srcId="{D72D709A-DFB3-4034-B8F7-B3D16BD92076}" destId="{DA9D0739-1069-4D0F-889B-E675CB575FFF}" srcOrd="2" destOrd="0" presId="urn:microsoft.com/office/officeart/2005/8/layout/orgChart1"/>
    <dgm:cxn modelId="{94BFFFB3-E71E-48D7-82CB-FB0FA70AE888}" type="presParOf" srcId="{D6319A8E-45BE-4CEB-854B-61E95C626C46}" destId="{21C51504-3238-45CE-9871-C2BE05237AAB}" srcOrd="8" destOrd="0" presId="urn:microsoft.com/office/officeart/2005/8/layout/orgChart1"/>
    <dgm:cxn modelId="{81E7FF0E-8A46-45DA-B05B-25CDCF4329DF}" type="presParOf" srcId="{D6319A8E-45BE-4CEB-854B-61E95C626C46}" destId="{C2CA69C5-8457-4193-A7AB-D75D49325C6C}" srcOrd="9" destOrd="0" presId="urn:microsoft.com/office/officeart/2005/8/layout/orgChart1"/>
    <dgm:cxn modelId="{E8135EBD-6A22-41B3-995E-835B72F76F86}" type="presParOf" srcId="{C2CA69C5-8457-4193-A7AB-D75D49325C6C}" destId="{6AC8DB07-63E6-496F-BE91-C622528673A7}" srcOrd="0" destOrd="0" presId="urn:microsoft.com/office/officeart/2005/8/layout/orgChart1"/>
    <dgm:cxn modelId="{EF09C219-730D-4F9A-B9E0-F02574CDF8A7}" type="presParOf" srcId="{6AC8DB07-63E6-496F-BE91-C622528673A7}" destId="{E1DCBB50-1999-498A-A630-21F76C48EAEA}" srcOrd="0" destOrd="0" presId="urn:microsoft.com/office/officeart/2005/8/layout/orgChart1"/>
    <dgm:cxn modelId="{54CA7A67-1698-46EA-BF51-F7F6E6400848}" type="presParOf" srcId="{6AC8DB07-63E6-496F-BE91-C622528673A7}" destId="{7667D6C1-6591-4E41-AE30-CDB6BE3B214C}" srcOrd="1" destOrd="0" presId="urn:microsoft.com/office/officeart/2005/8/layout/orgChart1"/>
    <dgm:cxn modelId="{B62BABBD-021C-4A50-9187-D0B88647449A}" type="presParOf" srcId="{C2CA69C5-8457-4193-A7AB-D75D49325C6C}" destId="{88DFA058-5635-4791-A798-68523CA7E31A}" srcOrd="1" destOrd="0" presId="urn:microsoft.com/office/officeart/2005/8/layout/orgChart1"/>
    <dgm:cxn modelId="{67AD2E06-D03F-4C45-92A5-DDE95F6D4940}" type="presParOf" srcId="{88DFA058-5635-4791-A798-68523CA7E31A}" destId="{42356A40-53C2-4E69-A452-88A1B4516746}" srcOrd="0" destOrd="0" presId="urn:microsoft.com/office/officeart/2005/8/layout/orgChart1"/>
    <dgm:cxn modelId="{BCBB04B4-3B9A-449E-8325-65FD11184D15}" type="presParOf" srcId="{88DFA058-5635-4791-A798-68523CA7E31A}" destId="{AFC43BEB-F07F-45AC-B4AC-1418D9C02FB2}" srcOrd="1" destOrd="0" presId="urn:microsoft.com/office/officeart/2005/8/layout/orgChart1"/>
    <dgm:cxn modelId="{5E071EF3-625E-47A9-87B8-25725A25BBC0}" type="presParOf" srcId="{AFC43BEB-F07F-45AC-B4AC-1418D9C02FB2}" destId="{7EB455BA-F2F6-45CC-9022-EC95B4C41CF0}" srcOrd="0" destOrd="0" presId="urn:microsoft.com/office/officeart/2005/8/layout/orgChart1"/>
    <dgm:cxn modelId="{5E80D24A-F657-4C76-ABAE-C72ECAB4F1A1}" type="presParOf" srcId="{7EB455BA-F2F6-45CC-9022-EC95B4C41CF0}" destId="{68FA94CA-A95F-48D6-AF72-870A3F308F76}" srcOrd="0" destOrd="0" presId="urn:microsoft.com/office/officeart/2005/8/layout/orgChart1"/>
    <dgm:cxn modelId="{9423BF27-5197-4B48-8756-030C73C53093}" type="presParOf" srcId="{7EB455BA-F2F6-45CC-9022-EC95B4C41CF0}" destId="{AD36E69C-C8C6-4465-9E32-285A8A78581D}" srcOrd="1" destOrd="0" presId="urn:microsoft.com/office/officeart/2005/8/layout/orgChart1"/>
    <dgm:cxn modelId="{198206A6-C713-46FA-A381-D92371C71810}" type="presParOf" srcId="{AFC43BEB-F07F-45AC-B4AC-1418D9C02FB2}" destId="{E2510DF0-ACB3-4F41-A377-234242DE215B}" srcOrd="1" destOrd="0" presId="urn:microsoft.com/office/officeart/2005/8/layout/orgChart1"/>
    <dgm:cxn modelId="{41D0BF6E-FF11-4E3C-B6C2-ABDDB1BEE89D}" type="presParOf" srcId="{AFC43BEB-F07F-45AC-B4AC-1418D9C02FB2}" destId="{48EE16D7-43FE-41C0-8E8F-445E2282010D}" srcOrd="2" destOrd="0" presId="urn:microsoft.com/office/officeart/2005/8/layout/orgChart1"/>
    <dgm:cxn modelId="{E9D963D7-8593-4396-99DE-7D9F887B300D}" type="presParOf" srcId="{88DFA058-5635-4791-A798-68523CA7E31A}" destId="{8825EA55-B700-4558-875E-CF7926700AB5}" srcOrd="2" destOrd="0" presId="urn:microsoft.com/office/officeart/2005/8/layout/orgChart1"/>
    <dgm:cxn modelId="{221C80A6-4905-43CF-A8D4-A9A87BE1A3E9}" type="presParOf" srcId="{88DFA058-5635-4791-A798-68523CA7E31A}" destId="{0137C2F1-8882-45BE-A091-7B0B35E14078}" srcOrd="3" destOrd="0" presId="urn:microsoft.com/office/officeart/2005/8/layout/orgChart1"/>
    <dgm:cxn modelId="{0BBA2C39-D018-4CD7-8A23-BE4C4D9E763C}" type="presParOf" srcId="{0137C2F1-8882-45BE-A091-7B0B35E14078}" destId="{849658E2-5DFA-45D5-8D4D-6F4012230B82}" srcOrd="0" destOrd="0" presId="urn:microsoft.com/office/officeart/2005/8/layout/orgChart1"/>
    <dgm:cxn modelId="{C40CCF22-FEE2-4FDB-B0E0-58AA90ECEE73}" type="presParOf" srcId="{849658E2-5DFA-45D5-8D4D-6F4012230B82}" destId="{56A2B30E-36DD-4BE4-8951-037A7B3D28A8}" srcOrd="0" destOrd="0" presId="urn:microsoft.com/office/officeart/2005/8/layout/orgChart1"/>
    <dgm:cxn modelId="{A3DBE4DB-57C6-4F86-A19B-0B37752BACA8}" type="presParOf" srcId="{849658E2-5DFA-45D5-8D4D-6F4012230B82}" destId="{28E49EA8-4DA8-4644-91A1-BBCA9536DDC9}" srcOrd="1" destOrd="0" presId="urn:microsoft.com/office/officeart/2005/8/layout/orgChart1"/>
    <dgm:cxn modelId="{3003BDDC-EC05-4919-BCF1-A849CE916A4B}" type="presParOf" srcId="{0137C2F1-8882-45BE-A091-7B0B35E14078}" destId="{1C6D9F83-FAFE-407B-B96D-99D9C33683B0}" srcOrd="1" destOrd="0" presId="urn:microsoft.com/office/officeart/2005/8/layout/orgChart1"/>
    <dgm:cxn modelId="{C3C36D71-CEC4-4979-A978-375478D9BAEF}" type="presParOf" srcId="{0137C2F1-8882-45BE-A091-7B0B35E14078}" destId="{FA770D16-3BB7-4295-904F-7CE425FAEBDF}" srcOrd="2" destOrd="0" presId="urn:microsoft.com/office/officeart/2005/8/layout/orgChart1"/>
    <dgm:cxn modelId="{C45A640F-8194-4714-B961-D0868E7207CD}" type="presParOf" srcId="{88DFA058-5635-4791-A798-68523CA7E31A}" destId="{DB4D123E-AC74-49E7-A764-0F3F19BD2BFD}" srcOrd="4" destOrd="0" presId="urn:microsoft.com/office/officeart/2005/8/layout/orgChart1"/>
    <dgm:cxn modelId="{7D3B48A2-2440-4096-80E2-87AB77FE0B52}" type="presParOf" srcId="{88DFA058-5635-4791-A798-68523CA7E31A}" destId="{DFA2C694-0749-4C00-A824-90EF40A0CC05}" srcOrd="5" destOrd="0" presId="urn:microsoft.com/office/officeart/2005/8/layout/orgChart1"/>
    <dgm:cxn modelId="{1B7E2992-C793-4805-904C-53F2D64DCE5A}" type="presParOf" srcId="{DFA2C694-0749-4C00-A824-90EF40A0CC05}" destId="{FF8560B0-57FE-4286-9BED-0796A1A8CB11}" srcOrd="0" destOrd="0" presId="urn:microsoft.com/office/officeart/2005/8/layout/orgChart1"/>
    <dgm:cxn modelId="{01987529-3097-410D-B5B5-30AC8D562C58}" type="presParOf" srcId="{FF8560B0-57FE-4286-9BED-0796A1A8CB11}" destId="{4039951F-6129-4F29-A8F2-0950C3F09B93}" srcOrd="0" destOrd="0" presId="urn:microsoft.com/office/officeart/2005/8/layout/orgChart1"/>
    <dgm:cxn modelId="{5E27697F-7CEE-42D0-8A94-D43BA08F862D}" type="presParOf" srcId="{FF8560B0-57FE-4286-9BED-0796A1A8CB11}" destId="{1600FB08-DD00-4EA1-BCAF-316BE633E23F}" srcOrd="1" destOrd="0" presId="urn:microsoft.com/office/officeart/2005/8/layout/orgChart1"/>
    <dgm:cxn modelId="{F0DA2B99-0235-4F5A-8FC5-18B830DD5B55}" type="presParOf" srcId="{DFA2C694-0749-4C00-A824-90EF40A0CC05}" destId="{2E83E80F-BCBE-47C4-BDFF-7DCDD1962F86}" srcOrd="1" destOrd="0" presId="urn:microsoft.com/office/officeart/2005/8/layout/orgChart1"/>
    <dgm:cxn modelId="{68498BC4-A4D2-422E-9B27-57662517F9A2}" type="presParOf" srcId="{DFA2C694-0749-4C00-A824-90EF40A0CC05}" destId="{E24B7F5A-C663-4F29-8DDB-597C1390DBBF}" srcOrd="2" destOrd="0" presId="urn:microsoft.com/office/officeart/2005/8/layout/orgChart1"/>
    <dgm:cxn modelId="{D589D52B-B657-4DE9-8179-68667BE5E800}" type="presParOf" srcId="{88DFA058-5635-4791-A798-68523CA7E31A}" destId="{F0E6A534-4EB1-436D-9112-CDC27F67897B}" srcOrd="6" destOrd="0" presId="urn:microsoft.com/office/officeart/2005/8/layout/orgChart1"/>
    <dgm:cxn modelId="{E01B07C4-9259-4DC7-BBDF-5A35553927C7}" type="presParOf" srcId="{88DFA058-5635-4791-A798-68523CA7E31A}" destId="{3E4A6C06-7967-4CBD-A553-6D770EA0A1D9}" srcOrd="7" destOrd="0" presId="urn:microsoft.com/office/officeart/2005/8/layout/orgChart1"/>
    <dgm:cxn modelId="{565214F7-2F91-47D1-9FDA-CE569EBA9D2E}" type="presParOf" srcId="{3E4A6C06-7967-4CBD-A553-6D770EA0A1D9}" destId="{29D060F4-55CE-4F62-AEB9-D3563A1A5197}" srcOrd="0" destOrd="0" presId="urn:microsoft.com/office/officeart/2005/8/layout/orgChart1"/>
    <dgm:cxn modelId="{5507D08C-859B-4142-9CA5-C0321C307FF4}" type="presParOf" srcId="{29D060F4-55CE-4F62-AEB9-D3563A1A5197}" destId="{A28396C0-B262-45B8-A237-7E59E3B8105E}" srcOrd="0" destOrd="0" presId="urn:microsoft.com/office/officeart/2005/8/layout/orgChart1"/>
    <dgm:cxn modelId="{0B54A78B-BFB3-42AB-805A-E434FB2E86F4}" type="presParOf" srcId="{29D060F4-55CE-4F62-AEB9-D3563A1A5197}" destId="{3532A1C1-DB11-4404-B7BE-04EE95095218}" srcOrd="1" destOrd="0" presId="urn:microsoft.com/office/officeart/2005/8/layout/orgChart1"/>
    <dgm:cxn modelId="{C906BD86-AB42-4DAB-B639-D64979D5F5A5}" type="presParOf" srcId="{3E4A6C06-7967-4CBD-A553-6D770EA0A1D9}" destId="{28B099EC-BD66-43F4-8859-773CDEA4118E}" srcOrd="1" destOrd="0" presId="urn:microsoft.com/office/officeart/2005/8/layout/orgChart1"/>
    <dgm:cxn modelId="{18FE7DD6-2D56-424F-9D44-C7144DAFA54D}" type="presParOf" srcId="{28B099EC-BD66-43F4-8859-773CDEA4118E}" destId="{426D3B94-945A-409F-BA77-026A9DB4F481}" srcOrd="0" destOrd="0" presId="urn:microsoft.com/office/officeart/2005/8/layout/orgChart1"/>
    <dgm:cxn modelId="{6BC9D887-24EC-4479-A640-F17800D1B3F8}" type="presParOf" srcId="{28B099EC-BD66-43F4-8859-773CDEA4118E}" destId="{F98584CF-9A9D-4419-8A4A-73DA196B709B}" srcOrd="1" destOrd="0" presId="urn:microsoft.com/office/officeart/2005/8/layout/orgChart1"/>
    <dgm:cxn modelId="{711AC092-8F24-4559-A8FE-AF6C98E82BE6}" type="presParOf" srcId="{F98584CF-9A9D-4419-8A4A-73DA196B709B}" destId="{F7C263A0-290F-4BA1-AC31-ED9BFD15AC94}" srcOrd="0" destOrd="0" presId="urn:microsoft.com/office/officeart/2005/8/layout/orgChart1"/>
    <dgm:cxn modelId="{C606DCA6-3489-4EE4-9719-5F1450775111}" type="presParOf" srcId="{F7C263A0-290F-4BA1-AC31-ED9BFD15AC94}" destId="{E1B25A06-5AE4-480A-95C1-8E3EC8EC1DEE}" srcOrd="0" destOrd="0" presId="urn:microsoft.com/office/officeart/2005/8/layout/orgChart1"/>
    <dgm:cxn modelId="{9705B4A0-5E03-4B74-A30F-C51EC30EFF6D}" type="presParOf" srcId="{F7C263A0-290F-4BA1-AC31-ED9BFD15AC94}" destId="{474B3F8B-1A88-4C8E-8024-6247A13538E4}" srcOrd="1" destOrd="0" presId="urn:microsoft.com/office/officeart/2005/8/layout/orgChart1"/>
    <dgm:cxn modelId="{506BD8CD-7DDF-42BC-A81D-0C718B3EC097}" type="presParOf" srcId="{F98584CF-9A9D-4419-8A4A-73DA196B709B}" destId="{2A03546B-8AFF-46EB-9D74-2BEE8D7E2AAB}" srcOrd="1" destOrd="0" presId="urn:microsoft.com/office/officeart/2005/8/layout/orgChart1"/>
    <dgm:cxn modelId="{74C68806-82CF-49BA-9971-08958F16D9B1}" type="presParOf" srcId="{F98584CF-9A9D-4419-8A4A-73DA196B709B}" destId="{96E5DA18-5F54-495D-BDBE-8C843E98DCEC}" srcOrd="2" destOrd="0" presId="urn:microsoft.com/office/officeart/2005/8/layout/orgChart1"/>
    <dgm:cxn modelId="{7497A469-6049-4048-A9BA-BC904C3FB846}" type="presParOf" srcId="{28B099EC-BD66-43F4-8859-773CDEA4118E}" destId="{3532169C-04DB-46EF-B7AA-8ACB551EC9CD}" srcOrd="2" destOrd="0" presId="urn:microsoft.com/office/officeart/2005/8/layout/orgChart1"/>
    <dgm:cxn modelId="{2460AD6E-CF28-4F25-8E94-4C4F447446EE}" type="presParOf" srcId="{28B099EC-BD66-43F4-8859-773CDEA4118E}" destId="{D140FA64-AB22-4788-8D74-D146CAA091B7}" srcOrd="3" destOrd="0" presId="urn:microsoft.com/office/officeart/2005/8/layout/orgChart1"/>
    <dgm:cxn modelId="{C60D7F00-6598-4121-80E9-AB3A08104BD5}" type="presParOf" srcId="{D140FA64-AB22-4788-8D74-D146CAA091B7}" destId="{5210AF07-E23E-4002-AAB0-E730BAA6D7A8}" srcOrd="0" destOrd="0" presId="urn:microsoft.com/office/officeart/2005/8/layout/orgChart1"/>
    <dgm:cxn modelId="{EED40971-2C3E-4BFD-AB21-C3D3AC6543EB}" type="presParOf" srcId="{5210AF07-E23E-4002-AAB0-E730BAA6D7A8}" destId="{AB7E6A8B-06EE-49D6-9811-252B907118C6}" srcOrd="0" destOrd="0" presId="urn:microsoft.com/office/officeart/2005/8/layout/orgChart1"/>
    <dgm:cxn modelId="{10867561-75F1-4BB0-870C-A2DE0CED2177}" type="presParOf" srcId="{5210AF07-E23E-4002-AAB0-E730BAA6D7A8}" destId="{A53E9E15-0B4D-40FF-83A0-A39B00D58EDA}" srcOrd="1" destOrd="0" presId="urn:microsoft.com/office/officeart/2005/8/layout/orgChart1"/>
    <dgm:cxn modelId="{3871DF44-E548-45BA-9EA9-C78EE3336FE8}" type="presParOf" srcId="{D140FA64-AB22-4788-8D74-D146CAA091B7}" destId="{A1B20A7E-E643-46DE-AAD3-0B95727F1ED5}" srcOrd="1" destOrd="0" presId="urn:microsoft.com/office/officeart/2005/8/layout/orgChart1"/>
    <dgm:cxn modelId="{E4F92C9B-940C-462E-9A3D-60E8FAE2A441}" type="presParOf" srcId="{D140FA64-AB22-4788-8D74-D146CAA091B7}" destId="{DCFD6788-442A-43E8-8492-A0F34EE87586}" srcOrd="2" destOrd="0" presId="urn:microsoft.com/office/officeart/2005/8/layout/orgChart1"/>
    <dgm:cxn modelId="{52065F8E-B4CA-4829-99B1-25C400E45E32}" type="presParOf" srcId="{28B099EC-BD66-43F4-8859-773CDEA4118E}" destId="{49C7D56E-DF59-4509-8E22-B45E9D47D956}" srcOrd="4" destOrd="0" presId="urn:microsoft.com/office/officeart/2005/8/layout/orgChart1"/>
    <dgm:cxn modelId="{B6CAC358-D3D7-4E37-90CE-066A8A922F36}" type="presParOf" srcId="{28B099EC-BD66-43F4-8859-773CDEA4118E}" destId="{C33D17D8-437D-417B-A090-951D513BC794}" srcOrd="5" destOrd="0" presId="urn:microsoft.com/office/officeart/2005/8/layout/orgChart1"/>
    <dgm:cxn modelId="{C7F149FC-B3B4-4895-8CD6-F9D42C4BF97D}" type="presParOf" srcId="{C33D17D8-437D-417B-A090-951D513BC794}" destId="{A2FC7680-9656-4C28-A350-2385B260090C}" srcOrd="0" destOrd="0" presId="urn:microsoft.com/office/officeart/2005/8/layout/orgChart1"/>
    <dgm:cxn modelId="{958F92F4-050C-43B9-BC55-876794F2C9C4}" type="presParOf" srcId="{A2FC7680-9656-4C28-A350-2385B260090C}" destId="{5CAE954F-E30F-4219-991E-6BBD95754F41}" srcOrd="0" destOrd="0" presId="urn:microsoft.com/office/officeart/2005/8/layout/orgChart1"/>
    <dgm:cxn modelId="{00E16136-9667-4E8D-8035-85BB521DD5EE}" type="presParOf" srcId="{A2FC7680-9656-4C28-A350-2385B260090C}" destId="{629CF078-8ABB-4892-8438-B2F7DDCD8794}" srcOrd="1" destOrd="0" presId="urn:microsoft.com/office/officeart/2005/8/layout/orgChart1"/>
    <dgm:cxn modelId="{A565315B-5AEE-44B7-B2F5-4432418EE97D}" type="presParOf" srcId="{C33D17D8-437D-417B-A090-951D513BC794}" destId="{EFA3EAB7-BF32-4D30-A50B-6676791FBC52}" srcOrd="1" destOrd="0" presId="urn:microsoft.com/office/officeart/2005/8/layout/orgChart1"/>
    <dgm:cxn modelId="{AC013CB0-4E15-4999-865E-A05CE217FCDE}" type="presParOf" srcId="{C33D17D8-437D-417B-A090-951D513BC794}" destId="{30AFB0D2-DA47-4810-8413-0E03CE6DBC44}" srcOrd="2" destOrd="0" presId="urn:microsoft.com/office/officeart/2005/8/layout/orgChart1"/>
    <dgm:cxn modelId="{84B9C415-083D-4FA6-96E5-37FD511AF603}" type="presParOf" srcId="{3E4A6C06-7967-4CBD-A553-6D770EA0A1D9}" destId="{20F79A71-75A9-46A2-8817-4D983CCCB956}" srcOrd="2" destOrd="0" presId="urn:microsoft.com/office/officeart/2005/8/layout/orgChart1"/>
    <dgm:cxn modelId="{F190F3B8-A715-442C-B213-3F9CB7C7010D}" type="presParOf" srcId="{C2CA69C5-8457-4193-A7AB-D75D49325C6C}" destId="{6BC0BF84-A250-4820-833B-C1DDDC35FFCF}" srcOrd="2" destOrd="0" presId="urn:microsoft.com/office/officeart/2005/8/layout/orgChart1"/>
    <dgm:cxn modelId="{7B6A18AA-5E74-4FDA-A45B-7B36B878467A}" type="presParOf" srcId="{E2D6C514-4A86-4D21-9680-1A4B540842E0}" destId="{C785C773-BDA2-4DC1-829F-07CD48911115}"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C7D56E-DF59-4509-8E22-B45E9D47D956}">
      <dsp:nvSpPr>
        <dsp:cNvPr id="0" name=""/>
        <dsp:cNvSpPr/>
      </dsp:nvSpPr>
      <dsp:spPr>
        <a:xfrm>
          <a:off x="5571388" y="1270367"/>
          <a:ext cx="94724" cy="1187213"/>
        </a:xfrm>
        <a:custGeom>
          <a:avLst/>
          <a:gdLst/>
          <a:ahLst/>
          <a:cxnLst/>
          <a:rect l="0" t="0" r="0" b="0"/>
          <a:pathLst>
            <a:path>
              <a:moveTo>
                <a:pt x="0" y="0"/>
              </a:moveTo>
              <a:lnTo>
                <a:pt x="0" y="1187213"/>
              </a:lnTo>
              <a:lnTo>
                <a:pt x="94724" y="11872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32169C-04DB-46EF-B7AA-8ACB551EC9CD}">
      <dsp:nvSpPr>
        <dsp:cNvPr id="0" name=""/>
        <dsp:cNvSpPr/>
      </dsp:nvSpPr>
      <dsp:spPr>
        <a:xfrm>
          <a:off x="5571388" y="1270367"/>
          <a:ext cx="94724" cy="738850"/>
        </a:xfrm>
        <a:custGeom>
          <a:avLst/>
          <a:gdLst/>
          <a:ahLst/>
          <a:cxnLst/>
          <a:rect l="0" t="0" r="0" b="0"/>
          <a:pathLst>
            <a:path>
              <a:moveTo>
                <a:pt x="0" y="0"/>
              </a:moveTo>
              <a:lnTo>
                <a:pt x="0" y="738850"/>
              </a:lnTo>
              <a:lnTo>
                <a:pt x="94724" y="738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6D3B94-945A-409F-BA77-026A9DB4F481}">
      <dsp:nvSpPr>
        <dsp:cNvPr id="0" name=""/>
        <dsp:cNvSpPr/>
      </dsp:nvSpPr>
      <dsp:spPr>
        <a:xfrm>
          <a:off x="5571388" y="1270367"/>
          <a:ext cx="94724" cy="290488"/>
        </a:xfrm>
        <a:custGeom>
          <a:avLst/>
          <a:gdLst/>
          <a:ahLst/>
          <a:cxnLst/>
          <a:rect l="0" t="0" r="0" b="0"/>
          <a:pathLst>
            <a:path>
              <a:moveTo>
                <a:pt x="0" y="0"/>
              </a:moveTo>
              <a:lnTo>
                <a:pt x="0" y="290488"/>
              </a:lnTo>
              <a:lnTo>
                <a:pt x="94724" y="290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E6A534-4EB1-436D-9112-CDC27F67897B}">
      <dsp:nvSpPr>
        <dsp:cNvPr id="0" name=""/>
        <dsp:cNvSpPr/>
      </dsp:nvSpPr>
      <dsp:spPr>
        <a:xfrm>
          <a:off x="4677821" y="822005"/>
          <a:ext cx="1146165" cy="132614"/>
        </a:xfrm>
        <a:custGeom>
          <a:avLst/>
          <a:gdLst/>
          <a:ahLst/>
          <a:cxnLst/>
          <a:rect l="0" t="0" r="0" b="0"/>
          <a:pathLst>
            <a:path>
              <a:moveTo>
                <a:pt x="0" y="0"/>
              </a:moveTo>
              <a:lnTo>
                <a:pt x="0" y="66307"/>
              </a:lnTo>
              <a:lnTo>
                <a:pt x="1146165" y="66307"/>
              </a:lnTo>
              <a:lnTo>
                <a:pt x="1146165" y="132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4D123E-AC74-49E7-A764-0F3F19BD2BFD}">
      <dsp:nvSpPr>
        <dsp:cNvPr id="0" name=""/>
        <dsp:cNvSpPr/>
      </dsp:nvSpPr>
      <dsp:spPr>
        <a:xfrm>
          <a:off x="4677821" y="822005"/>
          <a:ext cx="382055" cy="132614"/>
        </a:xfrm>
        <a:custGeom>
          <a:avLst/>
          <a:gdLst/>
          <a:ahLst/>
          <a:cxnLst/>
          <a:rect l="0" t="0" r="0" b="0"/>
          <a:pathLst>
            <a:path>
              <a:moveTo>
                <a:pt x="0" y="0"/>
              </a:moveTo>
              <a:lnTo>
                <a:pt x="0" y="66307"/>
              </a:lnTo>
              <a:lnTo>
                <a:pt x="382055" y="66307"/>
              </a:lnTo>
              <a:lnTo>
                <a:pt x="382055" y="132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5EA55-B700-4558-875E-CF7926700AB5}">
      <dsp:nvSpPr>
        <dsp:cNvPr id="0" name=""/>
        <dsp:cNvSpPr/>
      </dsp:nvSpPr>
      <dsp:spPr>
        <a:xfrm>
          <a:off x="4295765" y="822005"/>
          <a:ext cx="382055" cy="132614"/>
        </a:xfrm>
        <a:custGeom>
          <a:avLst/>
          <a:gdLst/>
          <a:ahLst/>
          <a:cxnLst/>
          <a:rect l="0" t="0" r="0" b="0"/>
          <a:pathLst>
            <a:path>
              <a:moveTo>
                <a:pt x="382055" y="0"/>
              </a:moveTo>
              <a:lnTo>
                <a:pt x="382055" y="66307"/>
              </a:lnTo>
              <a:lnTo>
                <a:pt x="0" y="66307"/>
              </a:lnTo>
              <a:lnTo>
                <a:pt x="0" y="132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356A40-53C2-4E69-A452-88A1B4516746}">
      <dsp:nvSpPr>
        <dsp:cNvPr id="0" name=""/>
        <dsp:cNvSpPr/>
      </dsp:nvSpPr>
      <dsp:spPr>
        <a:xfrm>
          <a:off x="3531655" y="822005"/>
          <a:ext cx="1146165" cy="132614"/>
        </a:xfrm>
        <a:custGeom>
          <a:avLst/>
          <a:gdLst/>
          <a:ahLst/>
          <a:cxnLst/>
          <a:rect l="0" t="0" r="0" b="0"/>
          <a:pathLst>
            <a:path>
              <a:moveTo>
                <a:pt x="1146165" y="0"/>
              </a:moveTo>
              <a:lnTo>
                <a:pt x="1146165" y="66307"/>
              </a:lnTo>
              <a:lnTo>
                <a:pt x="0" y="66307"/>
              </a:lnTo>
              <a:lnTo>
                <a:pt x="0" y="132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C51504-3238-45CE-9871-C2BE05237AAB}">
      <dsp:nvSpPr>
        <dsp:cNvPr id="0" name=""/>
        <dsp:cNvSpPr/>
      </dsp:nvSpPr>
      <dsp:spPr>
        <a:xfrm>
          <a:off x="2497580" y="373643"/>
          <a:ext cx="2180241" cy="132614"/>
        </a:xfrm>
        <a:custGeom>
          <a:avLst/>
          <a:gdLst/>
          <a:ahLst/>
          <a:cxnLst/>
          <a:rect l="0" t="0" r="0" b="0"/>
          <a:pathLst>
            <a:path>
              <a:moveTo>
                <a:pt x="0" y="0"/>
              </a:moveTo>
              <a:lnTo>
                <a:pt x="0" y="66307"/>
              </a:lnTo>
              <a:lnTo>
                <a:pt x="2180241" y="66307"/>
              </a:lnTo>
              <a:lnTo>
                <a:pt x="2180241" y="132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98A7DE-2713-486B-9CEE-D6025CE47024}">
      <dsp:nvSpPr>
        <dsp:cNvPr id="0" name=""/>
        <dsp:cNvSpPr/>
      </dsp:nvSpPr>
      <dsp:spPr>
        <a:xfrm>
          <a:off x="2357072" y="822005"/>
          <a:ext cx="94724" cy="738850"/>
        </a:xfrm>
        <a:custGeom>
          <a:avLst/>
          <a:gdLst/>
          <a:ahLst/>
          <a:cxnLst/>
          <a:rect l="0" t="0" r="0" b="0"/>
          <a:pathLst>
            <a:path>
              <a:moveTo>
                <a:pt x="0" y="0"/>
              </a:moveTo>
              <a:lnTo>
                <a:pt x="0" y="738850"/>
              </a:lnTo>
              <a:lnTo>
                <a:pt x="94724" y="738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730A60-CFD0-4404-9F68-C6C0EA583C78}">
      <dsp:nvSpPr>
        <dsp:cNvPr id="0" name=""/>
        <dsp:cNvSpPr/>
      </dsp:nvSpPr>
      <dsp:spPr>
        <a:xfrm>
          <a:off x="2357072" y="822005"/>
          <a:ext cx="94724" cy="290488"/>
        </a:xfrm>
        <a:custGeom>
          <a:avLst/>
          <a:gdLst/>
          <a:ahLst/>
          <a:cxnLst/>
          <a:rect l="0" t="0" r="0" b="0"/>
          <a:pathLst>
            <a:path>
              <a:moveTo>
                <a:pt x="0" y="0"/>
              </a:moveTo>
              <a:lnTo>
                <a:pt x="0" y="290488"/>
              </a:lnTo>
              <a:lnTo>
                <a:pt x="94724" y="290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17E928-E3F3-4110-9593-429F60B4EB09}">
      <dsp:nvSpPr>
        <dsp:cNvPr id="0" name=""/>
        <dsp:cNvSpPr/>
      </dsp:nvSpPr>
      <dsp:spPr>
        <a:xfrm>
          <a:off x="2497580" y="373643"/>
          <a:ext cx="112090" cy="132614"/>
        </a:xfrm>
        <a:custGeom>
          <a:avLst/>
          <a:gdLst/>
          <a:ahLst/>
          <a:cxnLst/>
          <a:rect l="0" t="0" r="0" b="0"/>
          <a:pathLst>
            <a:path>
              <a:moveTo>
                <a:pt x="0" y="0"/>
              </a:moveTo>
              <a:lnTo>
                <a:pt x="0" y="66307"/>
              </a:lnTo>
              <a:lnTo>
                <a:pt x="112090" y="66307"/>
              </a:lnTo>
              <a:lnTo>
                <a:pt x="112090" y="132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4119AF-FC97-4D94-AC9C-6141457CAECE}">
      <dsp:nvSpPr>
        <dsp:cNvPr id="0" name=""/>
        <dsp:cNvSpPr/>
      </dsp:nvSpPr>
      <dsp:spPr>
        <a:xfrm>
          <a:off x="1845560" y="373643"/>
          <a:ext cx="652019" cy="132614"/>
        </a:xfrm>
        <a:custGeom>
          <a:avLst/>
          <a:gdLst/>
          <a:ahLst/>
          <a:cxnLst/>
          <a:rect l="0" t="0" r="0" b="0"/>
          <a:pathLst>
            <a:path>
              <a:moveTo>
                <a:pt x="652019" y="0"/>
              </a:moveTo>
              <a:lnTo>
                <a:pt x="652019" y="66307"/>
              </a:lnTo>
              <a:lnTo>
                <a:pt x="0" y="66307"/>
              </a:lnTo>
              <a:lnTo>
                <a:pt x="0" y="132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A7CCF3-CE2E-4E3D-9D89-A67C69828EA6}">
      <dsp:nvSpPr>
        <dsp:cNvPr id="0" name=""/>
        <dsp:cNvSpPr/>
      </dsp:nvSpPr>
      <dsp:spPr>
        <a:xfrm>
          <a:off x="1081449" y="373643"/>
          <a:ext cx="1416130" cy="132614"/>
        </a:xfrm>
        <a:custGeom>
          <a:avLst/>
          <a:gdLst/>
          <a:ahLst/>
          <a:cxnLst/>
          <a:rect l="0" t="0" r="0" b="0"/>
          <a:pathLst>
            <a:path>
              <a:moveTo>
                <a:pt x="1416130" y="0"/>
              </a:moveTo>
              <a:lnTo>
                <a:pt x="1416130" y="66307"/>
              </a:lnTo>
              <a:lnTo>
                <a:pt x="0" y="66307"/>
              </a:lnTo>
              <a:lnTo>
                <a:pt x="0" y="132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466EDD-EB94-456E-8B5A-E2718ED2EE0F}">
      <dsp:nvSpPr>
        <dsp:cNvPr id="0" name=""/>
        <dsp:cNvSpPr/>
      </dsp:nvSpPr>
      <dsp:spPr>
        <a:xfrm>
          <a:off x="64740" y="1270367"/>
          <a:ext cx="94724" cy="290488"/>
        </a:xfrm>
        <a:custGeom>
          <a:avLst/>
          <a:gdLst/>
          <a:ahLst/>
          <a:cxnLst/>
          <a:rect l="0" t="0" r="0" b="0"/>
          <a:pathLst>
            <a:path>
              <a:moveTo>
                <a:pt x="0" y="0"/>
              </a:moveTo>
              <a:lnTo>
                <a:pt x="0" y="290488"/>
              </a:lnTo>
              <a:lnTo>
                <a:pt x="94724" y="290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9E32F1-4D38-4A75-B071-D3AF8FD8198E}">
      <dsp:nvSpPr>
        <dsp:cNvPr id="0" name=""/>
        <dsp:cNvSpPr/>
      </dsp:nvSpPr>
      <dsp:spPr>
        <a:xfrm>
          <a:off x="271618" y="822005"/>
          <a:ext cx="91440" cy="132614"/>
        </a:xfrm>
        <a:custGeom>
          <a:avLst/>
          <a:gdLst/>
          <a:ahLst/>
          <a:cxnLst/>
          <a:rect l="0" t="0" r="0" b="0"/>
          <a:pathLst>
            <a:path>
              <a:moveTo>
                <a:pt x="45720" y="0"/>
              </a:moveTo>
              <a:lnTo>
                <a:pt x="45720" y="132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C20DE6-8A5F-4353-8A9D-3615230810D2}">
      <dsp:nvSpPr>
        <dsp:cNvPr id="0" name=""/>
        <dsp:cNvSpPr/>
      </dsp:nvSpPr>
      <dsp:spPr>
        <a:xfrm>
          <a:off x="317338" y="373643"/>
          <a:ext cx="2180241" cy="132614"/>
        </a:xfrm>
        <a:custGeom>
          <a:avLst/>
          <a:gdLst/>
          <a:ahLst/>
          <a:cxnLst/>
          <a:rect l="0" t="0" r="0" b="0"/>
          <a:pathLst>
            <a:path>
              <a:moveTo>
                <a:pt x="2180241" y="0"/>
              </a:moveTo>
              <a:lnTo>
                <a:pt x="2180241" y="66307"/>
              </a:lnTo>
              <a:lnTo>
                <a:pt x="0" y="66307"/>
              </a:lnTo>
              <a:lnTo>
                <a:pt x="0" y="132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5A3BCA-077C-4899-BF64-DCAFB72E6C2B}">
      <dsp:nvSpPr>
        <dsp:cNvPr id="0" name=""/>
        <dsp:cNvSpPr/>
      </dsp:nvSpPr>
      <dsp:spPr>
        <a:xfrm>
          <a:off x="2181831" y="57894"/>
          <a:ext cx="631496" cy="315748"/>
        </a:xfrm>
        <a:prstGeom prst="rect">
          <a:avLst/>
        </a:prstGeom>
        <a:solidFill>
          <a:srgbClr val="8E51D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Director of Communications and Marketing</a:t>
          </a:r>
        </a:p>
      </dsp:txBody>
      <dsp:txXfrm>
        <a:off x="2181831" y="57894"/>
        <a:ext cx="631496" cy="315748"/>
      </dsp:txXfrm>
    </dsp:sp>
    <dsp:sp modelId="{190DE06B-67D5-4ED5-A2D5-CB989D013131}">
      <dsp:nvSpPr>
        <dsp:cNvPr id="0" name=""/>
        <dsp:cNvSpPr/>
      </dsp:nvSpPr>
      <dsp:spPr>
        <a:xfrm>
          <a:off x="1590" y="506257"/>
          <a:ext cx="631496" cy="315748"/>
        </a:xfrm>
        <a:prstGeom prst="rect">
          <a:avLst/>
        </a:prstGeom>
        <a:solidFill>
          <a:srgbClr val="8E51D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Head of Media</a:t>
          </a:r>
        </a:p>
      </dsp:txBody>
      <dsp:txXfrm>
        <a:off x="1590" y="506257"/>
        <a:ext cx="631496" cy="315748"/>
      </dsp:txXfrm>
    </dsp:sp>
    <dsp:sp modelId="{0C7095A4-2D7C-414E-B92B-41B336407AE1}">
      <dsp:nvSpPr>
        <dsp:cNvPr id="0" name=""/>
        <dsp:cNvSpPr/>
      </dsp:nvSpPr>
      <dsp:spPr>
        <a:xfrm>
          <a:off x="1590" y="954619"/>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Media Relations Manager</a:t>
          </a:r>
        </a:p>
      </dsp:txBody>
      <dsp:txXfrm>
        <a:off x="1590" y="954619"/>
        <a:ext cx="631496" cy="315748"/>
      </dsp:txXfrm>
    </dsp:sp>
    <dsp:sp modelId="{A3E81A49-9D2E-4B6D-A565-712DD19C68BF}">
      <dsp:nvSpPr>
        <dsp:cNvPr id="0" name=""/>
        <dsp:cNvSpPr/>
      </dsp:nvSpPr>
      <dsp:spPr>
        <a:xfrm>
          <a:off x="159464" y="1402982"/>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Junior Media Relations Officer</a:t>
          </a:r>
        </a:p>
      </dsp:txBody>
      <dsp:txXfrm>
        <a:off x="159464" y="1402982"/>
        <a:ext cx="631496" cy="315748"/>
      </dsp:txXfrm>
    </dsp:sp>
    <dsp:sp modelId="{1768642D-B2CA-4BDB-9163-40AAF426DB73}">
      <dsp:nvSpPr>
        <dsp:cNvPr id="0" name=""/>
        <dsp:cNvSpPr/>
      </dsp:nvSpPr>
      <dsp:spPr>
        <a:xfrm>
          <a:off x="765701" y="506257"/>
          <a:ext cx="631496" cy="315748"/>
        </a:xfrm>
        <a:prstGeom prst="rect">
          <a:avLst/>
        </a:prstGeom>
        <a:solidFill>
          <a:srgbClr val="8E51D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Brand Ambassador Manager</a:t>
          </a:r>
        </a:p>
      </dsp:txBody>
      <dsp:txXfrm>
        <a:off x="765701" y="506257"/>
        <a:ext cx="631496" cy="315748"/>
      </dsp:txXfrm>
    </dsp:sp>
    <dsp:sp modelId="{927FA99D-A0D5-4CDA-B031-CB53484681E2}">
      <dsp:nvSpPr>
        <dsp:cNvPr id="0" name=""/>
        <dsp:cNvSpPr/>
      </dsp:nvSpPr>
      <dsp:spPr>
        <a:xfrm>
          <a:off x="1529811" y="506257"/>
          <a:ext cx="631496" cy="315748"/>
        </a:xfrm>
        <a:prstGeom prst="rect">
          <a:avLst/>
        </a:prstGeom>
        <a:solidFill>
          <a:srgbClr val="8E51D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Head of Policy Public Affairs</a:t>
          </a:r>
        </a:p>
      </dsp:txBody>
      <dsp:txXfrm>
        <a:off x="1529811" y="506257"/>
        <a:ext cx="631496" cy="315748"/>
      </dsp:txXfrm>
    </dsp:sp>
    <dsp:sp modelId="{6F8909BA-49B1-481D-99AC-543E0231E4E5}">
      <dsp:nvSpPr>
        <dsp:cNvPr id="0" name=""/>
        <dsp:cNvSpPr/>
      </dsp:nvSpPr>
      <dsp:spPr>
        <a:xfrm>
          <a:off x="2293922" y="506257"/>
          <a:ext cx="631496" cy="315748"/>
        </a:xfrm>
        <a:prstGeom prst="rect">
          <a:avLst/>
        </a:prstGeom>
        <a:solidFill>
          <a:srgbClr val="8E51D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Head of Supporter Engagement and Philanthropy</a:t>
          </a:r>
        </a:p>
      </dsp:txBody>
      <dsp:txXfrm>
        <a:off x="2293922" y="506257"/>
        <a:ext cx="631496" cy="315748"/>
      </dsp:txXfrm>
    </dsp:sp>
    <dsp:sp modelId="{F977D31E-3F18-4D89-AED4-85F08856536B}">
      <dsp:nvSpPr>
        <dsp:cNvPr id="0" name=""/>
        <dsp:cNvSpPr/>
      </dsp:nvSpPr>
      <dsp:spPr>
        <a:xfrm>
          <a:off x="2451796" y="954619"/>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Individual Giving Manager</a:t>
          </a:r>
        </a:p>
      </dsp:txBody>
      <dsp:txXfrm>
        <a:off x="2451796" y="954619"/>
        <a:ext cx="631496" cy="315748"/>
      </dsp:txXfrm>
    </dsp:sp>
    <dsp:sp modelId="{D19DCF0B-92BE-4E16-AE69-5C9230B05D17}">
      <dsp:nvSpPr>
        <dsp:cNvPr id="0" name=""/>
        <dsp:cNvSpPr/>
      </dsp:nvSpPr>
      <dsp:spPr>
        <a:xfrm>
          <a:off x="2451796" y="1402982"/>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Individual Giving Executive</a:t>
          </a:r>
        </a:p>
      </dsp:txBody>
      <dsp:txXfrm>
        <a:off x="2451796" y="1402982"/>
        <a:ext cx="631496" cy="315748"/>
      </dsp:txXfrm>
    </dsp:sp>
    <dsp:sp modelId="{E1DCBB50-1999-498A-A630-21F76C48EAEA}">
      <dsp:nvSpPr>
        <dsp:cNvPr id="0" name=""/>
        <dsp:cNvSpPr/>
      </dsp:nvSpPr>
      <dsp:spPr>
        <a:xfrm>
          <a:off x="4362072" y="506257"/>
          <a:ext cx="631496" cy="315748"/>
        </a:xfrm>
        <a:prstGeom prst="rect">
          <a:avLst/>
        </a:prstGeom>
        <a:solidFill>
          <a:srgbClr val="8E51D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Head of Communications</a:t>
          </a:r>
        </a:p>
      </dsp:txBody>
      <dsp:txXfrm>
        <a:off x="4362072" y="506257"/>
        <a:ext cx="631496" cy="315748"/>
      </dsp:txXfrm>
    </dsp:sp>
    <dsp:sp modelId="{68FA94CA-A95F-48D6-AF72-870A3F308F76}">
      <dsp:nvSpPr>
        <dsp:cNvPr id="0" name=""/>
        <dsp:cNvSpPr/>
      </dsp:nvSpPr>
      <dsp:spPr>
        <a:xfrm>
          <a:off x="3215907" y="954619"/>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Communications Manager</a:t>
          </a:r>
        </a:p>
      </dsp:txBody>
      <dsp:txXfrm>
        <a:off x="3215907" y="954619"/>
        <a:ext cx="631496" cy="315748"/>
      </dsp:txXfrm>
    </dsp:sp>
    <dsp:sp modelId="{56A2B30E-36DD-4BE4-8951-037A7B3D28A8}">
      <dsp:nvSpPr>
        <dsp:cNvPr id="0" name=""/>
        <dsp:cNvSpPr/>
      </dsp:nvSpPr>
      <dsp:spPr>
        <a:xfrm>
          <a:off x="3980017" y="954619"/>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Communications Manager</a:t>
          </a:r>
        </a:p>
      </dsp:txBody>
      <dsp:txXfrm>
        <a:off x="3980017" y="954619"/>
        <a:ext cx="631496" cy="315748"/>
      </dsp:txXfrm>
    </dsp:sp>
    <dsp:sp modelId="{4039951F-6129-4F29-A8F2-0950C3F09B93}">
      <dsp:nvSpPr>
        <dsp:cNvPr id="0" name=""/>
        <dsp:cNvSpPr/>
      </dsp:nvSpPr>
      <dsp:spPr>
        <a:xfrm>
          <a:off x="4744128" y="954619"/>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Social Media Manager</a:t>
          </a:r>
        </a:p>
      </dsp:txBody>
      <dsp:txXfrm>
        <a:off x="4744128" y="954619"/>
        <a:ext cx="631496" cy="315748"/>
      </dsp:txXfrm>
    </dsp:sp>
    <dsp:sp modelId="{A28396C0-B262-45B8-A237-7E59E3B8105E}">
      <dsp:nvSpPr>
        <dsp:cNvPr id="0" name=""/>
        <dsp:cNvSpPr/>
      </dsp:nvSpPr>
      <dsp:spPr>
        <a:xfrm>
          <a:off x="5508238" y="954619"/>
          <a:ext cx="631496" cy="315748"/>
        </a:xfrm>
        <a:prstGeom prst="rect">
          <a:avLst/>
        </a:prstGeom>
        <a:solidFill>
          <a:srgbClr val="8E51D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Creative Content Manager</a:t>
          </a:r>
        </a:p>
      </dsp:txBody>
      <dsp:txXfrm>
        <a:off x="5508238" y="954619"/>
        <a:ext cx="631496" cy="315748"/>
      </dsp:txXfrm>
    </dsp:sp>
    <dsp:sp modelId="{E1B25A06-5AE4-480A-95C1-8E3EC8EC1DEE}">
      <dsp:nvSpPr>
        <dsp:cNvPr id="0" name=""/>
        <dsp:cNvSpPr/>
      </dsp:nvSpPr>
      <dsp:spPr>
        <a:xfrm>
          <a:off x="5666112" y="1402982"/>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Creeative content producer</a:t>
          </a:r>
        </a:p>
      </dsp:txBody>
      <dsp:txXfrm>
        <a:off x="5666112" y="1402982"/>
        <a:ext cx="631496" cy="315748"/>
      </dsp:txXfrm>
    </dsp:sp>
    <dsp:sp modelId="{AB7E6A8B-06EE-49D6-9811-252B907118C6}">
      <dsp:nvSpPr>
        <dsp:cNvPr id="0" name=""/>
        <dsp:cNvSpPr/>
      </dsp:nvSpPr>
      <dsp:spPr>
        <a:xfrm>
          <a:off x="5666112" y="1851344"/>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Creeative content producer</a:t>
          </a:r>
        </a:p>
      </dsp:txBody>
      <dsp:txXfrm>
        <a:off x="5666112" y="1851344"/>
        <a:ext cx="631496" cy="315748"/>
      </dsp:txXfrm>
    </dsp:sp>
    <dsp:sp modelId="{5CAE954F-E30F-4219-991E-6BBD95754F41}">
      <dsp:nvSpPr>
        <dsp:cNvPr id="0" name=""/>
        <dsp:cNvSpPr/>
      </dsp:nvSpPr>
      <dsp:spPr>
        <a:xfrm>
          <a:off x="5666112" y="2299706"/>
          <a:ext cx="631496" cy="315748"/>
        </a:xfrm>
        <a:prstGeom prst="rect">
          <a:avLst/>
        </a:prstGeom>
        <a:solidFill>
          <a:srgbClr val="59D7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Creeative content producer</a:t>
          </a:r>
        </a:p>
      </dsp:txBody>
      <dsp:txXfrm>
        <a:off x="5666112" y="2299706"/>
        <a:ext cx="631496" cy="3157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899BA-3392-45CC-9F94-7AF7F0557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1700</Words>
  <Characters>9693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11371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Stanley-Dower</dc:creator>
  <cp:keywords/>
  <dc:description/>
  <cp:lastModifiedBy>Lauren Murphy</cp:lastModifiedBy>
  <cp:revision>8</cp:revision>
  <dcterms:created xsi:type="dcterms:W3CDTF">2021-04-16T11:26:00Z</dcterms:created>
  <dcterms:modified xsi:type="dcterms:W3CDTF">2021-04-23T13:00:00Z</dcterms:modified>
</cp:coreProperties>
</file>