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29DC" w:rsidRPr="00780B63" w:rsidRDefault="007070B7" w:rsidP="000B29DC">
      <w:pPr>
        <w:pStyle w:val="BadgesBody"/>
        <w:rPr>
          <w:rFonts w:ascii="Nunito Sans Light" w:hAnsi="Nunito Sans Light"/>
        </w:rPr>
      </w:pPr>
      <w:r w:rsidRPr="00780B63">
        <w:rPr>
          <w:rFonts w:ascii="Nunito Sans Light" w:hAnsi="Nunito Sans Light"/>
        </w:rPr>
        <w:br/>
      </w:r>
    </w:p>
    <w:p w:rsidR="008F2A63" w:rsidRDefault="00B720B4" w:rsidP="000B29DC">
      <w:pPr>
        <w:rPr>
          <w:rFonts w:ascii="Nunito Sans Light" w:hAnsi="Nunito Sans Light"/>
          <w:color w:val="7414DC"/>
          <w:sz w:val="144"/>
          <w:szCs w:val="56"/>
        </w:rPr>
      </w:pPr>
      <w:r>
        <w:rPr>
          <w:noProof/>
          <w:lang w:bidi="ar-SA"/>
        </w:rPr>
        <w:drawing>
          <wp:inline distT="0" distB="0" distL="0" distR="0" wp14:anchorId="268EF527" wp14:editId="71C6AC92">
            <wp:extent cx="6643722" cy="3941380"/>
            <wp:effectExtent l="0" t="0" r="5080" b="254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2068"/>
                    <a:stretch/>
                  </pic:blipFill>
                  <pic:spPr bwMode="auto">
                    <a:xfrm>
                      <a:off x="0" y="0"/>
                      <a:ext cx="6680501" cy="3963199"/>
                    </a:xfrm>
                    <a:prstGeom prst="rect">
                      <a:avLst/>
                    </a:prstGeom>
                    <a:ln>
                      <a:noFill/>
                    </a:ln>
                    <a:extLst>
                      <a:ext uri="{53640926-AAD7-44D8-BBD7-CCE9431645EC}">
                        <a14:shadowObscured xmlns:a14="http://schemas.microsoft.com/office/drawing/2010/main"/>
                      </a:ext>
                    </a:extLst>
                  </pic:spPr>
                </pic:pic>
              </a:graphicData>
            </a:graphic>
          </wp:inline>
        </w:drawing>
      </w:r>
    </w:p>
    <w:p w:rsidR="00064DE1" w:rsidRPr="00064DE1" w:rsidRDefault="00064DE1" w:rsidP="000B29DC">
      <w:pPr>
        <w:rPr>
          <w:rFonts w:ascii="Nunito Sans Light" w:hAnsi="Nunito Sans Light"/>
          <w:color w:val="7414DC"/>
          <w:sz w:val="42"/>
          <w:szCs w:val="56"/>
        </w:rPr>
      </w:pPr>
    </w:p>
    <w:p w:rsidR="00CC71E4" w:rsidRDefault="00FE3CBB" w:rsidP="000B29DC">
      <w:pPr>
        <w:rPr>
          <w:rFonts w:ascii="Nunito Sans Light" w:eastAsia="NunitoSans-Black" w:hAnsi="Nunito Sans Light" w:cs="NunitoSans-Black"/>
          <w:bCs/>
          <w:color w:val="7414DC"/>
          <w:spacing w:val="-11"/>
          <w:sz w:val="34"/>
          <w:szCs w:val="60"/>
        </w:rPr>
      </w:pPr>
      <w:r w:rsidRPr="00FE3CBB">
        <w:rPr>
          <w:rFonts w:ascii="Nunito Sans Light" w:eastAsia="NunitoSans-Black" w:hAnsi="Nunito Sans Light" w:cs="NunitoSans-Black"/>
          <w:bCs/>
          <w:color w:val="7414DC"/>
          <w:spacing w:val="-11"/>
          <w:sz w:val="82"/>
          <w:szCs w:val="60"/>
        </w:rPr>
        <w:t>Senior Customer Service Advisor</w:t>
      </w:r>
    </w:p>
    <w:p w:rsidR="00CC71E4" w:rsidRDefault="00CC71E4" w:rsidP="000B29DC">
      <w:pPr>
        <w:rPr>
          <w:rFonts w:ascii="Nunito Sans Light" w:eastAsia="NunitoSans-Black" w:hAnsi="Nunito Sans Light" w:cs="NunitoSans-Black"/>
          <w:bCs/>
          <w:color w:val="7414DC"/>
          <w:spacing w:val="-11"/>
          <w:sz w:val="34"/>
          <w:szCs w:val="60"/>
        </w:rPr>
      </w:pPr>
    </w:p>
    <w:p w:rsidR="000B29DC" w:rsidRPr="00CC71E4" w:rsidRDefault="000B29DC" w:rsidP="000B29DC">
      <w:pPr>
        <w:rPr>
          <w:rFonts w:ascii="Nunito Sans Light" w:eastAsia="NunitoSans-Black" w:hAnsi="Nunito Sans Light" w:cs="NunitoSans-Black"/>
          <w:bCs/>
          <w:color w:val="7414DC"/>
          <w:spacing w:val="-11"/>
          <w:sz w:val="34"/>
          <w:szCs w:val="60"/>
        </w:rPr>
      </w:pPr>
      <w:r w:rsidRPr="00CC71E4">
        <w:rPr>
          <w:rFonts w:ascii="Nunito Sans Light" w:eastAsia="NunitoSans-Black" w:hAnsi="Nunito Sans Light" w:cs="NunitoSans-Black"/>
          <w:bCs/>
          <w:color w:val="7414DC"/>
          <w:spacing w:val="-11"/>
          <w:sz w:val="34"/>
          <w:szCs w:val="60"/>
        </w:rPr>
        <w:t>Applicant Information Pack</w:t>
      </w:r>
    </w:p>
    <w:p w:rsidR="000B29DC" w:rsidRPr="00780B63" w:rsidRDefault="000B29DC" w:rsidP="000B29DC">
      <w:pPr>
        <w:rPr>
          <w:rFonts w:ascii="Nunito Sans Light" w:eastAsia="NunitoSans-Black" w:hAnsi="Nunito Sans Light" w:cs="NunitoSans-Black"/>
          <w:bCs/>
          <w:color w:val="44546A" w:themeColor="text2"/>
          <w:spacing w:val="-11"/>
          <w:sz w:val="56"/>
          <w:szCs w:val="60"/>
        </w:rPr>
      </w:pPr>
    </w:p>
    <w:p w:rsidR="000B29DC" w:rsidRDefault="000B29DC" w:rsidP="000B29DC">
      <w:pPr>
        <w:rPr>
          <w:rFonts w:ascii="Nunito Sans Light" w:eastAsia="NunitoSans-Black" w:hAnsi="Nunito Sans Light" w:cs="NunitoSans-Black"/>
          <w:bCs/>
          <w:color w:val="44546A" w:themeColor="text2"/>
          <w:spacing w:val="-11"/>
          <w:sz w:val="56"/>
          <w:szCs w:val="60"/>
        </w:rPr>
      </w:pPr>
      <w:r w:rsidRPr="00780B63">
        <w:rPr>
          <w:rFonts w:ascii="Nunito Sans Light" w:eastAsia="NunitoSans-Black" w:hAnsi="Nunito Sans Light" w:cs="NunitoSans-Black"/>
          <w:bCs/>
          <w:color w:val="44546A" w:themeColor="text2"/>
          <w:spacing w:val="-11"/>
          <w:sz w:val="56"/>
          <w:szCs w:val="60"/>
        </w:rPr>
        <w:br/>
      </w:r>
    </w:p>
    <w:p w:rsidR="004A0098" w:rsidRPr="00780B63" w:rsidRDefault="004A0098" w:rsidP="000B29DC">
      <w:pPr>
        <w:rPr>
          <w:rFonts w:ascii="Nunito Sans Light" w:eastAsia="NunitoSans-Black" w:hAnsi="Nunito Sans Light" w:cs="NunitoSans-Black"/>
          <w:bCs/>
          <w:color w:val="44546A" w:themeColor="text2"/>
          <w:spacing w:val="-11"/>
          <w:sz w:val="56"/>
          <w:szCs w:val="60"/>
        </w:rPr>
      </w:pPr>
    </w:p>
    <w:p w:rsidR="000B29DC" w:rsidRPr="00780B63" w:rsidRDefault="000B29DC" w:rsidP="000B29DC">
      <w:pPr>
        <w:rPr>
          <w:rFonts w:ascii="Nunito Sans Light" w:eastAsia="NunitoSans-Black" w:hAnsi="Nunito Sans Light" w:cs="NunitoSans-Black"/>
          <w:bCs/>
          <w:color w:val="44546A" w:themeColor="text2"/>
          <w:spacing w:val="-11"/>
          <w:sz w:val="56"/>
          <w:szCs w:val="60"/>
        </w:rPr>
      </w:pPr>
      <w:r w:rsidRPr="00780B63">
        <w:rPr>
          <w:rFonts w:ascii="Nunito Sans Light" w:eastAsia="NunitoSans-Black" w:hAnsi="Nunito Sans Light" w:cs="NunitoSans-Black"/>
          <w:bCs/>
          <w:noProof/>
          <w:color w:val="44546A" w:themeColor="text2"/>
          <w:spacing w:val="-11"/>
          <w:sz w:val="56"/>
          <w:szCs w:val="60"/>
          <w:lang w:bidi="ar-SA"/>
        </w:rPr>
        <w:drawing>
          <wp:anchor distT="0" distB="0" distL="114300" distR="114300" simplePos="0" relativeHeight="251661312" behindDoc="0" locked="0" layoutInCell="1" allowOverlap="1" wp14:anchorId="5494E311" wp14:editId="6ED7EB06">
            <wp:simplePos x="0" y="0"/>
            <wp:positionH relativeFrom="margin">
              <wp:posOffset>0</wp:posOffset>
            </wp:positionH>
            <wp:positionV relativeFrom="paragraph">
              <wp:posOffset>-635</wp:posOffset>
            </wp:positionV>
            <wp:extent cx="990600" cy="7715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outs_Logo_Stack_Purpl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91060" cy="771883"/>
                    </a:xfrm>
                    <a:prstGeom prst="rect">
                      <a:avLst/>
                    </a:prstGeom>
                  </pic:spPr>
                </pic:pic>
              </a:graphicData>
            </a:graphic>
            <wp14:sizeRelH relativeFrom="margin">
              <wp14:pctWidth>0</wp14:pctWidth>
            </wp14:sizeRelH>
            <wp14:sizeRelV relativeFrom="margin">
              <wp14:pctHeight>0</wp14:pctHeight>
            </wp14:sizeRelV>
          </wp:anchor>
        </w:drawing>
      </w:r>
      <w:r w:rsidRPr="00780B63">
        <w:rPr>
          <w:rFonts w:ascii="Nunito Sans Light" w:eastAsia="NunitoSans-Black" w:hAnsi="Nunito Sans Light" w:cs="NunitoSans-Black"/>
          <w:bCs/>
          <w:noProof/>
          <w:color w:val="44546A" w:themeColor="text2"/>
          <w:spacing w:val="-11"/>
          <w:sz w:val="56"/>
          <w:szCs w:val="60"/>
          <w:lang w:bidi="ar-SA"/>
        </w:rPr>
        <w:drawing>
          <wp:anchor distT="0" distB="0" distL="114300" distR="114300" simplePos="0" relativeHeight="251662336" behindDoc="0" locked="0" layoutInCell="1" allowOverlap="1" wp14:anchorId="6C603BF0" wp14:editId="42E862A5">
            <wp:simplePos x="0" y="0"/>
            <wp:positionH relativeFrom="margin">
              <wp:posOffset>5257800</wp:posOffset>
            </wp:positionH>
            <wp:positionV relativeFrom="paragraph">
              <wp:posOffset>246380</wp:posOffset>
            </wp:positionV>
            <wp:extent cx="1223645" cy="560676"/>
            <wp:effectExtent l="19050" t="19050" r="14605" b="1143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sability Confident Employer Bad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3645" cy="560676"/>
                    </a:xfrm>
                    <a:prstGeom prst="rect">
                      <a:avLst/>
                    </a:prstGeom>
                    <a:ln>
                      <a:solidFill>
                        <a:schemeClr val="tx2">
                          <a:lumMod val="75000"/>
                        </a:schemeClr>
                      </a:solidFill>
                    </a:ln>
                  </pic:spPr>
                </pic:pic>
              </a:graphicData>
            </a:graphic>
            <wp14:sizeRelH relativeFrom="margin">
              <wp14:pctWidth>0</wp14:pctWidth>
            </wp14:sizeRelH>
            <wp14:sizeRelV relativeFrom="margin">
              <wp14:pctHeight>0</wp14:pctHeight>
            </wp14:sizeRelV>
          </wp:anchor>
        </w:drawing>
      </w:r>
      <w:r w:rsidRPr="00780B63">
        <w:rPr>
          <w:rFonts w:ascii="Nunito Sans Light" w:eastAsia="NunitoSans-Black" w:hAnsi="Nunito Sans Light" w:cs="NunitoSans-Black"/>
          <w:bCs/>
          <w:noProof/>
          <w:color w:val="44546A" w:themeColor="text2"/>
          <w:spacing w:val="-11"/>
          <w:sz w:val="56"/>
          <w:szCs w:val="60"/>
          <w:lang w:bidi="ar-SA"/>
        </w:rPr>
        <w:drawing>
          <wp:anchor distT="0" distB="0" distL="114300" distR="114300" simplePos="0" relativeHeight="251663360" behindDoc="0" locked="0" layoutInCell="1" allowOverlap="1" wp14:anchorId="681D228A" wp14:editId="40C2F6BA">
            <wp:simplePos x="0" y="0"/>
            <wp:positionH relativeFrom="column">
              <wp:posOffset>2038350</wp:posOffset>
            </wp:positionH>
            <wp:positionV relativeFrom="paragraph">
              <wp:posOffset>294005</wp:posOffset>
            </wp:positionV>
            <wp:extent cx="2057400" cy="642516"/>
            <wp:effectExtent l="0" t="0" r="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057400" cy="642516"/>
                    </a:xfrm>
                    <a:prstGeom prst="rect">
                      <a:avLst/>
                    </a:prstGeom>
                  </pic:spPr>
                </pic:pic>
              </a:graphicData>
            </a:graphic>
            <wp14:sizeRelH relativeFrom="margin">
              <wp14:pctWidth>0</wp14:pctWidth>
            </wp14:sizeRelH>
            <wp14:sizeRelV relativeFrom="margin">
              <wp14:pctHeight>0</wp14:pctHeight>
            </wp14:sizeRelV>
          </wp:anchor>
        </w:drawing>
      </w:r>
    </w:p>
    <w:p w:rsidR="000B29DC" w:rsidRPr="00780B63" w:rsidRDefault="000B29DC" w:rsidP="000B29DC">
      <w:pPr>
        <w:pStyle w:val="Heading2"/>
        <w:rPr>
          <w:rFonts w:ascii="Nunito Sans Light" w:hAnsi="Nunito Sans Light"/>
        </w:rPr>
      </w:pPr>
    </w:p>
    <w:p w:rsidR="000B29DC" w:rsidRPr="00780B63" w:rsidRDefault="000B29DC" w:rsidP="000B29DC">
      <w:pPr>
        <w:rPr>
          <w:rFonts w:ascii="Nunito Sans Light" w:hAnsi="Nunito Sans Light"/>
        </w:rPr>
      </w:pPr>
    </w:p>
    <w:p w:rsidR="007070B7" w:rsidRPr="00780B63" w:rsidRDefault="007070B7" w:rsidP="000B29DC">
      <w:pPr>
        <w:rPr>
          <w:rFonts w:ascii="Nunito Sans Light" w:hAnsi="Nunito Sans Light"/>
        </w:rPr>
      </w:pPr>
    </w:p>
    <w:p w:rsidR="000B29DC" w:rsidRPr="00780B63" w:rsidRDefault="00B004EC" w:rsidP="000B29DC">
      <w:pPr>
        <w:rPr>
          <w:rFonts w:ascii="Nunito Sans Light" w:hAnsi="Nunito Sans Light"/>
          <w:color w:val="7414DC"/>
          <w:sz w:val="60"/>
          <w:szCs w:val="60"/>
        </w:rPr>
      </w:pPr>
      <w:r w:rsidRPr="00780B63">
        <w:rPr>
          <w:rFonts w:ascii="Nunito Sans Light" w:hAnsi="Nunito Sans Light"/>
          <w:color w:val="7414DC"/>
          <w:sz w:val="60"/>
          <w:szCs w:val="60"/>
        </w:rPr>
        <w:t>About us</w:t>
      </w:r>
      <w:r w:rsidR="000B29DC" w:rsidRPr="00780B63">
        <w:rPr>
          <w:rFonts w:ascii="Nunito Sans Light" w:hAnsi="Nunito Sans Light"/>
          <w:color w:val="7414DC"/>
          <w:sz w:val="60"/>
          <w:szCs w:val="60"/>
        </w:rPr>
        <w:t xml:space="preserve"> </w:t>
      </w:r>
      <w:r w:rsidR="000B29DC" w:rsidRPr="00780B63">
        <w:rPr>
          <w:rFonts w:ascii="Nunito Sans Light" w:hAnsi="Nunito Sans Light"/>
          <w:color w:val="7414DC"/>
          <w:sz w:val="60"/>
          <w:szCs w:val="60"/>
        </w:rPr>
        <w:tab/>
      </w:r>
      <w:r w:rsidR="000B29DC"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sidR="000B29DC" w:rsidRPr="00780B63">
        <w:rPr>
          <w:rFonts w:ascii="Nunito Sans Light" w:hAnsi="Nunito Sans Light"/>
          <w:color w:val="7414DC"/>
          <w:sz w:val="60"/>
          <w:szCs w:val="60"/>
        </w:rPr>
        <w:t>3</w:t>
      </w:r>
    </w:p>
    <w:p w:rsidR="000B29DC" w:rsidRPr="00780B63" w:rsidRDefault="000B29DC" w:rsidP="000B29DC">
      <w:pPr>
        <w:rPr>
          <w:rFonts w:ascii="Nunito Sans Light" w:hAnsi="Nunito Sans Light"/>
          <w:color w:val="7414DC"/>
          <w:sz w:val="60"/>
          <w:szCs w:val="60"/>
        </w:rPr>
      </w:pPr>
      <w:r w:rsidRPr="00780B63">
        <w:rPr>
          <w:rFonts w:ascii="Nunito Sans Light" w:hAnsi="Nunito Sans Light"/>
          <w:color w:val="7414DC"/>
          <w:sz w:val="60"/>
          <w:szCs w:val="60"/>
        </w:rPr>
        <w:t xml:space="preserve">Our strategic plan </w:t>
      </w:r>
      <w:r w:rsidRPr="00780B63">
        <w:rPr>
          <w:rFonts w:ascii="Nunito Sans Light" w:hAnsi="Nunito Sans Light"/>
          <w:color w:val="7414DC"/>
          <w:sz w:val="60"/>
          <w:szCs w:val="60"/>
        </w:rPr>
        <w:tab/>
      </w:r>
      <w:r w:rsidR="00064DE1">
        <w:rPr>
          <w:rFonts w:ascii="Nunito Sans Light" w:hAnsi="Nunito Sans Light"/>
          <w:color w:val="7414DC"/>
          <w:sz w:val="60"/>
          <w:szCs w:val="60"/>
        </w:rPr>
        <w:tab/>
        <w:t>4</w:t>
      </w:r>
    </w:p>
    <w:p w:rsidR="000B29DC" w:rsidRPr="00780B63" w:rsidRDefault="000B29DC" w:rsidP="000B29DC">
      <w:pPr>
        <w:rPr>
          <w:rFonts w:ascii="Nunito Sans Light" w:hAnsi="Nunito Sans Light"/>
          <w:color w:val="7414DC"/>
          <w:sz w:val="60"/>
          <w:szCs w:val="60"/>
        </w:rPr>
      </w:pPr>
      <w:r w:rsidRPr="00780B63">
        <w:rPr>
          <w:rFonts w:ascii="Nunito Sans Light" w:hAnsi="Nunito Sans Light"/>
          <w:color w:val="7414DC"/>
          <w:sz w:val="60"/>
          <w:szCs w:val="60"/>
        </w:rPr>
        <w:t xml:space="preserve">Our structure  </w:t>
      </w:r>
      <w:r w:rsidRPr="00780B63">
        <w:rPr>
          <w:rFonts w:ascii="Nunito Sans Light" w:hAnsi="Nunito Sans Light"/>
          <w:color w:val="7414DC"/>
          <w:sz w:val="60"/>
          <w:szCs w:val="60"/>
        </w:rPr>
        <w:tab/>
      </w:r>
      <w:r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sidR="00064DE1">
        <w:rPr>
          <w:rFonts w:ascii="Nunito Sans Light" w:hAnsi="Nunito Sans Light"/>
          <w:color w:val="7414DC"/>
          <w:sz w:val="60"/>
          <w:szCs w:val="60"/>
        </w:rPr>
        <w:t>5</w:t>
      </w:r>
    </w:p>
    <w:p w:rsidR="000B29DC" w:rsidRPr="00780B63" w:rsidRDefault="00064DE1" w:rsidP="000B29DC">
      <w:pPr>
        <w:rPr>
          <w:rFonts w:ascii="Nunito Sans Light" w:hAnsi="Nunito Sans Light"/>
          <w:color w:val="7414DC"/>
          <w:sz w:val="60"/>
          <w:szCs w:val="60"/>
        </w:rPr>
      </w:pPr>
      <w:r>
        <w:rPr>
          <w:rFonts w:ascii="Nunito Sans Light" w:hAnsi="Nunito Sans Light"/>
          <w:color w:val="7414DC"/>
          <w:sz w:val="60"/>
          <w:szCs w:val="60"/>
        </w:rPr>
        <w:t>Job Description</w:t>
      </w:r>
      <w:r w:rsidR="007070B7"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Pr>
          <w:rFonts w:ascii="Nunito Sans Light" w:hAnsi="Nunito Sans Light"/>
          <w:color w:val="7414DC"/>
          <w:sz w:val="60"/>
          <w:szCs w:val="60"/>
        </w:rPr>
        <w:tab/>
        <w:t>6</w:t>
      </w:r>
    </w:p>
    <w:p w:rsidR="000B29DC" w:rsidRPr="00780B63" w:rsidRDefault="000B29DC" w:rsidP="000B29DC">
      <w:pPr>
        <w:rPr>
          <w:rFonts w:ascii="Nunito Sans Light" w:hAnsi="Nunito Sans Light"/>
          <w:color w:val="7414DC"/>
          <w:sz w:val="60"/>
          <w:szCs w:val="60"/>
        </w:rPr>
      </w:pPr>
      <w:r w:rsidRPr="00780B63">
        <w:rPr>
          <w:rFonts w:ascii="Nunito Sans Light" w:hAnsi="Nunito Sans Light"/>
          <w:color w:val="7414DC"/>
          <w:sz w:val="60"/>
          <w:szCs w:val="60"/>
        </w:rPr>
        <w:t xml:space="preserve">Benefits </w:t>
      </w:r>
      <w:r w:rsidRPr="00780B63">
        <w:rPr>
          <w:rFonts w:ascii="Nunito Sans Light" w:hAnsi="Nunito Sans Light"/>
          <w:color w:val="7414DC"/>
          <w:sz w:val="60"/>
          <w:szCs w:val="60"/>
        </w:rPr>
        <w:tab/>
      </w:r>
      <w:r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sidR="00064DE1">
        <w:rPr>
          <w:rFonts w:ascii="Nunito Sans Light" w:hAnsi="Nunito Sans Light"/>
          <w:color w:val="7414DC"/>
          <w:sz w:val="60"/>
          <w:szCs w:val="60"/>
        </w:rPr>
        <w:t>7</w:t>
      </w:r>
    </w:p>
    <w:p w:rsidR="000B29DC" w:rsidRPr="00780B63" w:rsidRDefault="000B29DC" w:rsidP="000B29DC">
      <w:pPr>
        <w:rPr>
          <w:rFonts w:ascii="Nunito Sans Light" w:hAnsi="Nunito Sans Light"/>
          <w:color w:val="7414DC"/>
          <w:sz w:val="60"/>
          <w:szCs w:val="60"/>
        </w:rPr>
      </w:pPr>
      <w:r w:rsidRPr="00780B63">
        <w:rPr>
          <w:rFonts w:ascii="Nunito Sans Light" w:hAnsi="Nunito Sans Light"/>
          <w:color w:val="7414DC"/>
          <w:sz w:val="60"/>
          <w:szCs w:val="60"/>
        </w:rPr>
        <w:t>How to apply</w:t>
      </w:r>
      <w:r w:rsidRPr="00780B63">
        <w:rPr>
          <w:rFonts w:ascii="Nunito Sans Light" w:hAnsi="Nunito Sans Light"/>
          <w:color w:val="7414DC"/>
          <w:sz w:val="60"/>
          <w:szCs w:val="60"/>
        </w:rPr>
        <w:tab/>
      </w:r>
      <w:r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sidR="00064DE1">
        <w:rPr>
          <w:rFonts w:ascii="Nunito Sans Light" w:hAnsi="Nunito Sans Light"/>
          <w:color w:val="7414DC"/>
          <w:sz w:val="60"/>
          <w:szCs w:val="60"/>
        </w:rPr>
        <w:tab/>
        <w:t>8</w:t>
      </w:r>
    </w:p>
    <w:p w:rsidR="000B29DC" w:rsidRPr="00780B63" w:rsidRDefault="007070B7" w:rsidP="000B29DC">
      <w:pPr>
        <w:rPr>
          <w:rFonts w:ascii="Nunito Sans Light" w:eastAsia="NunitoSans-Black" w:hAnsi="Nunito Sans Light" w:cs="NunitoSans-Black"/>
          <w:bCs/>
          <w:color w:val="44546A" w:themeColor="text2"/>
          <w:spacing w:val="-11"/>
          <w:sz w:val="56"/>
          <w:szCs w:val="60"/>
        </w:rPr>
      </w:pPr>
      <w:r w:rsidRPr="00780B63">
        <w:rPr>
          <w:rFonts w:ascii="Nunito Sans Light" w:eastAsia="NunitoSans-Black" w:hAnsi="Nunito Sans Light" w:cs="NunitoSans-Black"/>
          <w:bCs/>
          <w:color w:val="44546A" w:themeColor="text2"/>
          <w:spacing w:val="-11"/>
          <w:sz w:val="56"/>
          <w:szCs w:val="60"/>
        </w:rPr>
        <w:br/>
      </w:r>
    </w:p>
    <w:p w:rsidR="000B29DC" w:rsidRDefault="00CD0D56" w:rsidP="00CD0D56">
      <w:pPr>
        <w:rPr>
          <w:rFonts w:ascii="Nunito Sans Light" w:eastAsia="NunitoSans-Black" w:hAnsi="Nunito Sans Light" w:cs="NunitoSans-Black"/>
          <w:bCs/>
          <w:color w:val="7414DC"/>
          <w:spacing w:val="-11"/>
          <w:sz w:val="56"/>
          <w:szCs w:val="60"/>
        </w:rPr>
      </w:pPr>
      <w:r>
        <w:rPr>
          <w:noProof/>
          <w:lang w:bidi="ar-SA"/>
        </w:rPr>
        <w:drawing>
          <wp:inline distT="0" distB="0" distL="0" distR="0" wp14:anchorId="37DBE81C" wp14:editId="2DE34D8A">
            <wp:extent cx="6677604" cy="4102873"/>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09558" cy="4122506"/>
                    </a:xfrm>
                    <a:prstGeom prst="rect">
                      <a:avLst/>
                    </a:prstGeom>
                  </pic:spPr>
                </pic:pic>
              </a:graphicData>
            </a:graphic>
          </wp:inline>
        </w:drawing>
      </w:r>
      <w:r w:rsidR="00F24CC5" w:rsidRPr="00780B63">
        <w:rPr>
          <w:rFonts w:ascii="Nunito Sans Light" w:eastAsia="NunitoSans-Black" w:hAnsi="Nunito Sans Light" w:cs="NunitoSans-Black"/>
          <w:bCs/>
          <w:color w:val="7414DC"/>
          <w:spacing w:val="-11"/>
          <w:sz w:val="56"/>
          <w:szCs w:val="60"/>
        </w:rPr>
        <w:br/>
      </w:r>
      <w:r w:rsidR="00B004EC" w:rsidRPr="00780B63">
        <w:rPr>
          <w:rFonts w:ascii="Nunito Sans Light" w:eastAsia="NunitoSans-Black" w:hAnsi="Nunito Sans Light" w:cs="NunitoSans-Black"/>
          <w:bCs/>
          <w:color w:val="7414DC"/>
          <w:spacing w:val="-11"/>
          <w:sz w:val="56"/>
          <w:szCs w:val="60"/>
        </w:rPr>
        <w:lastRenderedPageBreak/>
        <w:t>About us</w:t>
      </w:r>
    </w:p>
    <w:p w:rsidR="004A0098" w:rsidRDefault="004A0098" w:rsidP="008160F9">
      <w:pPr>
        <w:rPr>
          <w:rFonts w:ascii="Nunito Sans Light" w:hAnsi="Nunito Sans Light"/>
        </w:rPr>
      </w:pPr>
    </w:p>
    <w:p w:rsidR="008160F9" w:rsidRPr="00780B63" w:rsidRDefault="008160F9" w:rsidP="008160F9">
      <w:pPr>
        <w:rPr>
          <w:rFonts w:ascii="Nunito Sans Light" w:hAnsi="Nunito Sans Light"/>
        </w:rPr>
      </w:pPr>
      <w:r w:rsidRPr="00780B63">
        <w:rPr>
          <w:rFonts w:ascii="Nunito Sans Light" w:hAnsi="Nunito Sans Light"/>
        </w:rPr>
        <w:t>We're Scouts and everyone's welcome here. All genders, races and backgrounds. Every week we give almost half a million people aged 6-25 the skills they need for school, college, university, the job interview, the important speech, the tricky challenge and the big dreams: the skills they need for life.</w:t>
      </w:r>
    </w:p>
    <w:p w:rsidR="000B29DC" w:rsidRPr="00780B63" w:rsidRDefault="008160F9" w:rsidP="000B29DC">
      <w:pPr>
        <w:rPr>
          <w:rFonts w:ascii="Nunito Sans Light" w:hAnsi="Nunito Sans Light"/>
        </w:rPr>
      </w:pPr>
      <w:r w:rsidRPr="00780B63">
        <w:rPr>
          <w:rFonts w:ascii="Nunito Sans Light" w:hAnsi="Nunito Sans Light"/>
        </w:rPr>
        <w:t xml:space="preserve">At a time when communities are becoming more divided, we bring people together. </w:t>
      </w:r>
      <w:r w:rsidR="000B29DC" w:rsidRPr="00780B63">
        <w:rPr>
          <w:rFonts w:ascii="Nunito Sans Light" w:hAnsi="Nunito Sans Light"/>
        </w:rPr>
        <w:t>We encourage our young people to do more, learn more and be more. We’re a worldwide movement, creating stronger communities and inspiring positive futures.</w:t>
      </w:r>
      <w:r w:rsidR="00B004EC" w:rsidRPr="00780B63">
        <w:rPr>
          <w:rFonts w:ascii="Nunito Sans Light" w:hAnsi="Nunito Sans Light"/>
        </w:rPr>
        <w:t xml:space="preserve"> </w:t>
      </w:r>
      <w:r w:rsidR="000B29DC" w:rsidRPr="00780B63">
        <w:rPr>
          <w:rFonts w:ascii="Nunito Sans Light" w:hAnsi="Nunito Sans Light"/>
        </w:rPr>
        <w:t>We welcome talent from all backgrounds and your contribution to help even more young people succeed in life.</w:t>
      </w:r>
    </w:p>
    <w:p w:rsidR="000B29DC" w:rsidRPr="00780B63" w:rsidRDefault="000B29DC" w:rsidP="000B29DC">
      <w:pPr>
        <w:pStyle w:val="BodyText"/>
        <w:rPr>
          <w:rFonts w:ascii="Nunito Sans Light" w:hAnsi="Nunito Sans Light"/>
        </w:rPr>
      </w:pPr>
      <w:r w:rsidRPr="00780B63">
        <w:rPr>
          <w:rFonts w:ascii="Nunito Sans Light" w:hAnsi="Nunito Sans Light"/>
          <w:noProof/>
          <w:sz w:val="22"/>
          <w:szCs w:val="22"/>
          <w:lang w:bidi="ar-SA"/>
        </w:rPr>
        <mc:AlternateContent>
          <mc:Choice Requires="wps">
            <w:drawing>
              <wp:anchor distT="45720" distB="45720" distL="114300" distR="114300" simplePos="0" relativeHeight="251660288" behindDoc="0" locked="0" layoutInCell="1" allowOverlap="1" wp14:anchorId="12801B4F" wp14:editId="57A46217">
                <wp:simplePos x="0" y="0"/>
                <wp:positionH relativeFrom="margin">
                  <wp:posOffset>1708150</wp:posOffset>
                </wp:positionH>
                <wp:positionV relativeFrom="paragraph">
                  <wp:posOffset>83185</wp:posOffset>
                </wp:positionV>
                <wp:extent cx="1524000" cy="621030"/>
                <wp:effectExtent l="0" t="0" r="0" b="762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21030"/>
                        </a:xfrm>
                        <a:prstGeom prst="rect">
                          <a:avLst/>
                        </a:prstGeom>
                        <a:solidFill>
                          <a:srgbClr val="FFFFFF"/>
                        </a:solidFill>
                        <a:ln w="9525">
                          <a:noFill/>
                          <a:miter lim="800000"/>
                          <a:headEnd/>
                          <a:tailEnd/>
                        </a:ln>
                      </wps:spPr>
                      <wps:txbx>
                        <w:txbxContent>
                          <w:p w:rsidR="00F6775C" w:rsidRDefault="00F6775C" w:rsidP="000B29DC">
                            <w:r>
                              <w:rPr>
                                <w:noProof/>
                                <w:lang w:bidi="ar-SA"/>
                              </w:rPr>
                              <w:drawing>
                                <wp:inline distT="0" distB="0" distL="0" distR="0" wp14:anchorId="63CF25AC" wp14:editId="1CE52602">
                                  <wp:extent cx="828040" cy="520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28040" cy="5207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801B4F" id="_x0000_t202" coordsize="21600,21600" o:spt="202" path="m,l,21600r21600,l21600,xe">
                <v:stroke joinstyle="miter"/>
                <v:path gradientshapeok="t" o:connecttype="rect"/>
              </v:shapetype>
              <v:shape id="Text Box 2" o:spid="_x0000_s1026" type="#_x0000_t202" style="position:absolute;margin-left:134.5pt;margin-top:6.55pt;width:120pt;height:48.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" stroked="f">
                <v:textbox>
                  <w:txbxContent>
                    <w:p w:rsidR="00F6775C" w:rsidRDefault="00F6775C" w:rsidP="000B29DC">
                      <w:r>
                        <w:rPr>
                          <w:noProof/>
                          <w:lang w:bidi="ar-SA"/>
                        </w:rPr>
                        <w:drawing>
                          <wp:inline distT="0" distB="0" distL="0" distR="0" wp14:anchorId="63CF25AC" wp14:editId="1CE52602">
                            <wp:extent cx="828040" cy="520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28040" cy="520700"/>
                                    </a:xfrm>
                                    <a:prstGeom prst="rect">
                                      <a:avLst/>
                                    </a:prstGeom>
                                  </pic:spPr>
                                </pic:pic>
                              </a:graphicData>
                            </a:graphic>
                          </wp:inline>
                        </w:drawing>
                      </w:r>
                    </w:p>
                  </w:txbxContent>
                </v:textbox>
                <w10:wrap type="square" anchorx="margin"/>
              </v:shape>
            </w:pict>
          </mc:Fallback>
        </mc:AlternateContent>
      </w:r>
      <w:r w:rsidRPr="00780B63">
        <w:rPr>
          <w:rFonts w:ascii="Nunito Sans Light" w:hAnsi="Nunito Sans Light"/>
          <w:noProof/>
          <w:lang w:bidi="ar-SA"/>
        </w:rPr>
        <mc:AlternateContent>
          <mc:Choice Requires="wps">
            <w:drawing>
              <wp:anchor distT="45720" distB="45720" distL="114300" distR="114300" simplePos="0" relativeHeight="251659264" behindDoc="0" locked="0" layoutInCell="1" allowOverlap="1" wp14:anchorId="5853F5A1" wp14:editId="28030332">
                <wp:simplePos x="0" y="0"/>
                <wp:positionH relativeFrom="margin">
                  <wp:align>left</wp:align>
                </wp:positionH>
                <wp:positionV relativeFrom="paragraph">
                  <wp:posOffset>76200</wp:posOffset>
                </wp:positionV>
                <wp:extent cx="1524000" cy="621030"/>
                <wp:effectExtent l="0" t="0" r="0" b="762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21030"/>
                        </a:xfrm>
                        <a:prstGeom prst="rect">
                          <a:avLst/>
                        </a:prstGeom>
                        <a:solidFill>
                          <a:srgbClr val="FFFFFF"/>
                        </a:solidFill>
                        <a:ln w="9525">
                          <a:noFill/>
                          <a:miter lim="800000"/>
                          <a:headEnd/>
                          <a:tailEnd/>
                        </a:ln>
                      </wps:spPr>
                      <wps:txbx>
                        <w:txbxContent>
                          <w:p w:rsidR="00F6775C" w:rsidRDefault="00F6775C" w:rsidP="000B29DC">
                            <w:r>
                              <w:rPr>
                                <w:noProof/>
                                <w:lang w:bidi="ar-SA"/>
                              </w:rPr>
                              <w:drawing>
                                <wp:inline distT="0" distB="0" distL="0" distR="0" wp14:anchorId="15DEE230" wp14:editId="22980A4E">
                                  <wp:extent cx="699135" cy="52070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99135" cy="5207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3F5A1" id="_x0000_s1027" type="#_x0000_t202" style="position:absolute;margin-left:0;margin-top:6pt;width:120pt;height:48.9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" stroked="f">
                <v:textbox>
                  <w:txbxContent>
                    <w:p w:rsidR="00F6775C" w:rsidRDefault="00F6775C" w:rsidP="000B29DC">
                      <w:r>
                        <w:rPr>
                          <w:noProof/>
                          <w:lang w:bidi="ar-SA"/>
                        </w:rPr>
                        <w:drawing>
                          <wp:inline distT="0" distB="0" distL="0" distR="0" wp14:anchorId="15DEE230" wp14:editId="22980A4E">
                            <wp:extent cx="699135" cy="52070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99135" cy="520700"/>
                                    </a:xfrm>
                                    <a:prstGeom prst="rect">
                                      <a:avLst/>
                                    </a:prstGeom>
                                  </pic:spPr>
                                </pic:pic>
                              </a:graphicData>
                            </a:graphic>
                          </wp:inline>
                        </w:drawing>
                      </w:r>
                    </w:p>
                  </w:txbxContent>
                </v:textbox>
                <w10:wrap type="square" anchorx="margin"/>
              </v:shape>
            </w:pict>
          </mc:Fallback>
        </mc:AlternateContent>
      </w:r>
    </w:p>
    <w:p w:rsidR="000B29DC" w:rsidRPr="00780B63" w:rsidRDefault="000B29DC" w:rsidP="000B29DC">
      <w:pPr>
        <w:pStyle w:val="BodyText"/>
        <w:rPr>
          <w:rFonts w:ascii="Nunito Sans Light" w:hAnsi="Nunito Sans Light"/>
        </w:rPr>
      </w:pPr>
    </w:p>
    <w:p w:rsidR="000B29DC" w:rsidRPr="00780B63" w:rsidRDefault="000B29DC" w:rsidP="000B29DC">
      <w:pPr>
        <w:pStyle w:val="BodyText"/>
        <w:rPr>
          <w:rFonts w:ascii="Nunito Sans Light" w:hAnsi="Nunito Sans Light"/>
        </w:rPr>
      </w:pPr>
    </w:p>
    <w:p w:rsidR="000B29DC" w:rsidRPr="00780B63" w:rsidRDefault="000B29DC" w:rsidP="000B29DC">
      <w:pPr>
        <w:pStyle w:val="BodyText"/>
        <w:rPr>
          <w:rFonts w:ascii="Nunito Sans Light" w:hAnsi="Nunito Sans Light"/>
        </w:rPr>
      </w:pPr>
    </w:p>
    <w:p w:rsidR="000B29DC" w:rsidRPr="00780B63" w:rsidRDefault="000B29DC" w:rsidP="000B29DC">
      <w:pPr>
        <w:pStyle w:val="Imagecaption"/>
        <w:rPr>
          <w:rFonts w:ascii="Nunito Sans Light" w:hAnsi="Nunito Sans Light"/>
        </w:rPr>
      </w:pPr>
      <w:r w:rsidRPr="00780B63">
        <w:rPr>
          <w:rFonts w:ascii="Nunito Sans Light" w:hAnsi="Nunito Sans Light"/>
          <w:noProof/>
          <w:lang w:bidi="ar-SA"/>
        </w:rPr>
        <w:drawing>
          <wp:anchor distT="0" distB="0" distL="114300" distR="114300" simplePos="0" relativeHeight="251666432" behindDoc="0" locked="0" layoutInCell="1" allowOverlap="1">
            <wp:simplePos x="0" y="0"/>
            <wp:positionH relativeFrom="column">
              <wp:posOffset>102284</wp:posOffset>
            </wp:positionH>
            <wp:positionV relativeFrom="paragraph">
              <wp:posOffset>323362</wp:posOffset>
            </wp:positionV>
            <wp:extent cx="6419850" cy="358584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ubs outdoors with Anita Ran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19850" cy="3585845"/>
                    </a:xfrm>
                    <a:prstGeom prst="rect">
                      <a:avLst/>
                    </a:prstGeom>
                  </pic:spPr>
                </pic:pic>
              </a:graphicData>
            </a:graphic>
            <wp14:sizeRelH relativeFrom="margin">
              <wp14:pctWidth>0</wp14:pctWidth>
            </wp14:sizeRelH>
            <wp14:sizeRelV relativeFrom="margin">
              <wp14:pctHeight>0</wp14:pctHeight>
            </wp14:sizeRelV>
          </wp:anchor>
        </w:drawing>
      </w:r>
      <w:r w:rsidRPr="00780B63">
        <w:rPr>
          <w:rFonts w:ascii="Nunito Sans Light" w:hAnsi="Nunito Sans Light"/>
        </w:rPr>
        <w:t>Tim Kidd, UK Chief Commissioner</w:t>
      </w:r>
      <w:r w:rsidRPr="00780B63">
        <w:rPr>
          <w:rFonts w:ascii="Nunito Sans Light" w:hAnsi="Nunito Sans Light"/>
        </w:rPr>
        <w:tab/>
        <w:t xml:space="preserve">Matt Hyde, Chief Executive </w:t>
      </w:r>
    </w:p>
    <w:p w:rsidR="00F6775C" w:rsidRPr="00780B63" w:rsidRDefault="00F6775C">
      <w:pPr>
        <w:rPr>
          <w:rFonts w:ascii="Nunito Sans Light" w:hAnsi="Nunito Sans Light"/>
        </w:rPr>
      </w:pPr>
    </w:p>
    <w:p w:rsidR="000B29DC" w:rsidRPr="00780B63" w:rsidRDefault="000B29DC">
      <w:pPr>
        <w:rPr>
          <w:rFonts w:ascii="Nunito Sans Light" w:hAnsi="Nunito Sans Light"/>
        </w:rPr>
      </w:pPr>
    </w:p>
    <w:p w:rsidR="000B29DC" w:rsidRDefault="00CD0D56" w:rsidP="00CD0D56">
      <w:pPr>
        <w:rPr>
          <w:rFonts w:ascii="Nunito Sans Light" w:eastAsia="NunitoSans-Black" w:hAnsi="Nunito Sans Light" w:cs="NunitoSans-Black"/>
          <w:bCs/>
          <w:color w:val="7414DC"/>
          <w:spacing w:val="-11"/>
          <w:sz w:val="56"/>
          <w:szCs w:val="60"/>
        </w:rPr>
      </w:pPr>
      <w:r>
        <w:rPr>
          <w:rFonts w:ascii="Nunito Sans Light" w:eastAsia="NunitoSans-Black" w:hAnsi="Nunito Sans Light" w:cs="NunitoSans-Black"/>
          <w:bCs/>
          <w:color w:val="7414DC"/>
          <w:spacing w:val="-11"/>
          <w:sz w:val="56"/>
          <w:szCs w:val="60"/>
        </w:rPr>
        <w:t>Our V</w:t>
      </w:r>
      <w:r w:rsidR="00F24CC5" w:rsidRPr="00780B63">
        <w:rPr>
          <w:rFonts w:ascii="Nunito Sans Light" w:eastAsia="NunitoSans-Black" w:hAnsi="Nunito Sans Light" w:cs="NunitoSans-Black"/>
          <w:bCs/>
          <w:color w:val="7414DC"/>
          <w:spacing w:val="-11"/>
          <w:sz w:val="56"/>
          <w:szCs w:val="60"/>
        </w:rPr>
        <w:t>alues</w:t>
      </w:r>
    </w:p>
    <w:p w:rsidR="00CD0D56" w:rsidRPr="00780B63" w:rsidRDefault="00CD0D56" w:rsidP="000B29DC">
      <w:pPr>
        <w:rPr>
          <w:rFonts w:ascii="Nunito Sans Light" w:eastAsia="NunitoSans-Black" w:hAnsi="Nunito Sans Light" w:cs="NunitoSans-Black"/>
          <w:bCs/>
          <w:color w:val="7414DC"/>
          <w:spacing w:val="-11"/>
          <w:sz w:val="56"/>
          <w:szCs w:val="60"/>
        </w:rPr>
      </w:pPr>
    </w:p>
    <w:p w:rsidR="000B29DC" w:rsidRPr="00780B63" w:rsidRDefault="001C711B" w:rsidP="000B29DC">
      <w:pPr>
        <w:rPr>
          <w:rFonts w:ascii="Nunito Sans Light" w:hAnsi="Nunito Sans Light"/>
          <w:color w:val="7414DC"/>
          <w:sz w:val="40"/>
        </w:rPr>
      </w:pPr>
      <w:r w:rsidRPr="00780B63">
        <w:rPr>
          <w:rFonts w:ascii="Nunito Sans Light" w:hAnsi="Nunito Sans Light"/>
          <w:color w:val="7414DC"/>
          <w:sz w:val="40"/>
        </w:rPr>
        <w:t xml:space="preserve">Integrity </w:t>
      </w:r>
      <w:r w:rsidRPr="00780B63">
        <w:rPr>
          <w:rFonts w:ascii="Nunito Sans Light" w:hAnsi="Nunito Sans Light"/>
          <w:color w:val="7414DC"/>
          <w:sz w:val="40"/>
        </w:rPr>
        <w:tab/>
      </w:r>
      <w:r w:rsidRPr="00780B63">
        <w:rPr>
          <w:rFonts w:ascii="Nunito Sans Light" w:hAnsi="Nunito Sans Light"/>
          <w:color w:val="7414DC"/>
          <w:sz w:val="40"/>
        </w:rPr>
        <w:tab/>
      </w:r>
      <w:r w:rsidRPr="00780B63">
        <w:rPr>
          <w:rFonts w:ascii="Nunito Sans Light" w:hAnsi="Nunito Sans Light"/>
          <w:color w:val="7414DC"/>
          <w:sz w:val="40"/>
        </w:rPr>
        <w:tab/>
        <w:t xml:space="preserve">  </w:t>
      </w:r>
      <w:r w:rsidR="000B29DC" w:rsidRPr="00780B63">
        <w:rPr>
          <w:rFonts w:ascii="Nunito Sans Light" w:hAnsi="Nunito Sans Light"/>
          <w:color w:val="7414DC"/>
          <w:sz w:val="40"/>
        </w:rPr>
        <w:t xml:space="preserve">Respect </w:t>
      </w:r>
      <w:r w:rsidR="007E3BB2" w:rsidRPr="00780B63">
        <w:rPr>
          <w:rFonts w:ascii="Nunito Sans Light" w:hAnsi="Nunito Sans Light"/>
          <w:color w:val="7414DC"/>
          <w:sz w:val="40"/>
        </w:rPr>
        <w:tab/>
      </w:r>
      <w:r w:rsidR="007E3BB2" w:rsidRPr="00780B63">
        <w:rPr>
          <w:rFonts w:ascii="Nunito Sans Light" w:hAnsi="Nunito Sans Light"/>
          <w:color w:val="7414DC"/>
          <w:sz w:val="40"/>
        </w:rPr>
        <w:tab/>
      </w:r>
      <w:r w:rsidR="007E3BB2" w:rsidRPr="00780B63">
        <w:rPr>
          <w:rFonts w:ascii="Nunito Sans Light" w:hAnsi="Nunito Sans Light"/>
          <w:color w:val="7414DC"/>
          <w:sz w:val="40"/>
        </w:rPr>
        <w:tab/>
      </w:r>
      <w:r w:rsidR="007E3BB2" w:rsidRPr="00780B63">
        <w:rPr>
          <w:rFonts w:ascii="Nunito Sans Light" w:hAnsi="Nunito Sans Light"/>
          <w:color w:val="7414DC"/>
          <w:sz w:val="40"/>
        </w:rPr>
        <w:tab/>
      </w:r>
      <w:r w:rsidRPr="00780B63">
        <w:rPr>
          <w:rFonts w:ascii="Nunito Sans Light" w:hAnsi="Nunito Sans Light"/>
          <w:color w:val="7414DC"/>
          <w:sz w:val="40"/>
        </w:rPr>
        <w:t xml:space="preserve">     </w:t>
      </w:r>
      <w:r w:rsidR="007E3BB2" w:rsidRPr="00780B63">
        <w:rPr>
          <w:rFonts w:ascii="Nunito Sans Light" w:hAnsi="Nunito Sans Light"/>
          <w:color w:val="7414DC"/>
          <w:sz w:val="40"/>
        </w:rPr>
        <w:t>Care</w:t>
      </w:r>
    </w:p>
    <w:p w:rsidR="000B29DC" w:rsidRPr="00780B63" w:rsidRDefault="007E3BB2" w:rsidP="000B29DC">
      <w:pPr>
        <w:rPr>
          <w:rFonts w:ascii="Nunito Sans Light" w:hAnsi="Nunito Sans Light"/>
          <w:color w:val="7414DC"/>
          <w:sz w:val="36"/>
        </w:rPr>
      </w:pPr>
      <w:r w:rsidRPr="00780B63">
        <w:rPr>
          <w:rFonts w:ascii="Nunito Sans Light" w:hAnsi="Nunito Sans Light"/>
          <w:color w:val="7414DC"/>
          <w:sz w:val="40"/>
        </w:rPr>
        <w:tab/>
      </w:r>
      <w:r w:rsidRPr="00780B63">
        <w:rPr>
          <w:rFonts w:ascii="Nunito Sans Light" w:hAnsi="Nunito Sans Light"/>
          <w:color w:val="7414DC"/>
          <w:sz w:val="40"/>
        </w:rPr>
        <w:tab/>
      </w:r>
      <w:r w:rsidRPr="00780B63">
        <w:rPr>
          <w:rFonts w:ascii="Nunito Sans Light" w:hAnsi="Nunito Sans Light"/>
          <w:color w:val="7414DC"/>
          <w:sz w:val="40"/>
        </w:rPr>
        <w:tab/>
      </w:r>
      <w:r w:rsidR="000B29DC" w:rsidRPr="00780B63">
        <w:rPr>
          <w:rFonts w:ascii="Nunito Sans Light" w:hAnsi="Nunito Sans Light"/>
          <w:color w:val="7414DC"/>
          <w:sz w:val="40"/>
        </w:rPr>
        <w:t>Belief</w:t>
      </w:r>
      <w:r w:rsidRPr="00780B63">
        <w:rPr>
          <w:rFonts w:ascii="Nunito Sans Light" w:hAnsi="Nunito Sans Light"/>
          <w:color w:val="7414DC"/>
          <w:sz w:val="40"/>
        </w:rPr>
        <w:tab/>
      </w:r>
      <w:r w:rsidRPr="00780B63">
        <w:rPr>
          <w:rFonts w:ascii="Nunito Sans Light" w:hAnsi="Nunito Sans Light"/>
          <w:color w:val="7414DC"/>
          <w:sz w:val="40"/>
        </w:rPr>
        <w:tab/>
      </w:r>
      <w:r w:rsidRPr="00780B63">
        <w:rPr>
          <w:rFonts w:ascii="Nunito Sans Light" w:hAnsi="Nunito Sans Light"/>
          <w:color w:val="7414DC"/>
          <w:sz w:val="40"/>
        </w:rPr>
        <w:tab/>
      </w:r>
      <w:r w:rsidR="001C711B" w:rsidRPr="00780B63">
        <w:rPr>
          <w:rFonts w:ascii="Nunito Sans Light" w:hAnsi="Nunito Sans Light"/>
          <w:color w:val="7414DC"/>
          <w:sz w:val="40"/>
        </w:rPr>
        <w:tab/>
        <w:t xml:space="preserve">   </w:t>
      </w:r>
      <w:r w:rsidRPr="00780B63">
        <w:rPr>
          <w:rFonts w:ascii="Nunito Sans Light" w:hAnsi="Nunito Sans Light"/>
          <w:color w:val="7414DC"/>
          <w:sz w:val="40"/>
        </w:rPr>
        <w:t>Cooperation</w:t>
      </w:r>
    </w:p>
    <w:p w:rsidR="000B29DC" w:rsidRPr="00780B63" w:rsidRDefault="00064DE1" w:rsidP="00CD0D56">
      <w:pPr>
        <w:widowControl/>
        <w:autoSpaceDE/>
        <w:autoSpaceDN/>
        <w:spacing w:after="160" w:line="259" w:lineRule="auto"/>
        <w:rPr>
          <w:rFonts w:ascii="Nunito Sans Light" w:eastAsia="NunitoSans-Black" w:hAnsi="Nunito Sans Light" w:cs="NunitoSans-Black"/>
          <w:bCs/>
          <w:color w:val="7414DC"/>
          <w:spacing w:val="-11"/>
          <w:sz w:val="56"/>
          <w:szCs w:val="60"/>
        </w:rPr>
      </w:pPr>
      <w:r>
        <w:rPr>
          <w:rFonts w:ascii="Nunito Sans Light" w:eastAsia="NunitoSans-Black" w:hAnsi="Nunito Sans Light" w:cs="NunitoSans-Black"/>
          <w:bCs/>
          <w:color w:val="7414DC"/>
          <w:spacing w:val="-11"/>
          <w:sz w:val="56"/>
          <w:szCs w:val="60"/>
        </w:rPr>
        <w:br w:type="page"/>
      </w:r>
      <w:r w:rsidR="000B29DC" w:rsidRPr="00780B63">
        <w:rPr>
          <w:rFonts w:ascii="Nunito Sans Light" w:eastAsia="NunitoSans-Black" w:hAnsi="Nunito Sans Light" w:cs="NunitoSans-Black"/>
          <w:bCs/>
          <w:color w:val="7414DC"/>
          <w:spacing w:val="-11"/>
          <w:sz w:val="56"/>
          <w:szCs w:val="60"/>
        </w:rPr>
        <w:lastRenderedPageBreak/>
        <w:t xml:space="preserve">Our strategic plan </w:t>
      </w:r>
    </w:p>
    <w:p w:rsidR="000B29DC" w:rsidRPr="00925425" w:rsidRDefault="00CC71E4" w:rsidP="000B29DC">
      <w:pPr>
        <w:rPr>
          <w:rFonts w:ascii="Nunito Sans Light" w:hAnsi="Nunito Sans Light"/>
          <w:color w:val="7414DC"/>
          <w:sz w:val="28"/>
          <w:szCs w:val="28"/>
        </w:rPr>
      </w:pPr>
      <w:r>
        <w:rPr>
          <w:rFonts w:ascii="Nunito Sans Light" w:hAnsi="Nunito Sans Light"/>
          <w:color w:val="7414DC"/>
          <w:sz w:val="28"/>
          <w:szCs w:val="28"/>
        </w:rPr>
        <w:t>By 2025</w:t>
      </w:r>
      <w:r w:rsidR="000B29DC" w:rsidRPr="00925425">
        <w:rPr>
          <w:rFonts w:ascii="Nunito Sans Light" w:hAnsi="Nunito Sans Light"/>
          <w:color w:val="7414DC"/>
          <w:sz w:val="28"/>
          <w:szCs w:val="28"/>
        </w:rPr>
        <w:t xml:space="preserve"> we will have prepared more young people with skills for life, supported by amazing leaders who deliver an inspiring programme. We will be growing, more inclusive, shaped by young people and making a bigger impact in our communities.</w:t>
      </w:r>
    </w:p>
    <w:p w:rsidR="000B29DC" w:rsidRPr="00780B63" w:rsidRDefault="000B29DC">
      <w:pPr>
        <w:rPr>
          <w:rFonts w:ascii="Nunito Sans Light" w:hAnsi="Nunito Sans Light"/>
        </w:rPr>
      </w:pPr>
    </w:p>
    <w:p w:rsidR="000B29DC" w:rsidRPr="00780B63" w:rsidRDefault="00925425" w:rsidP="00925425">
      <w:pPr>
        <w:pStyle w:val="BodyText"/>
        <w:ind w:right="6780"/>
        <w:jc w:val="both"/>
        <w:rPr>
          <w:rFonts w:ascii="Nunito Sans Light" w:hAnsi="Nunito Sans Light"/>
        </w:rPr>
      </w:pPr>
      <w:r w:rsidRPr="00925425">
        <w:rPr>
          <w:rFonts w:ascii="Nunito Sans Light" w:hAnsi="Nunito Sans Light"/>
          <w:noProof/>
          <w:lang w:bidi="ar-SA"/>
        </w:rPr>
        <mc:AlternateContent>
          <mc:Choice Requires="wps">
            <w:drawing>
              <wp:anchor distT="45720" distB="45720" distL="114300" distR="114300" simplePos="0" relativeHeight="251673600" behindDoc="0" locked="0" layoutInCell="1" allowOverlap="1">
                <wp:simplePos x="0" y="0"/>
                <wp:positionH relativeFrom="column">
                  <wp:posOffset>2489835</wp:posOffset>
                </wp:positionH>
                <wp:positionV relativeFrom="paragraph">
                  <wp:posOffset>59690</wp:posOffset>
                </wp:positionV>
                <wp:extent cx="4353560" cy="5999480"/>
                <wp:effectExtent l="0" t="0" r="2794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3560" cy="5999480"/>
                        </a:xfrm>
                        <a:prstGeom prst="rect">
                          <a:avLst/>
                        </a:prstGeom>
                        <a:solidFill>
                          <a:srgbClr val="FFFFFF"/>
                        </a:solidFill>
                        <a:ln w="9525">
                          <a:solidFill>
                            <a:srgbClr val="000000"/>
                          </a:solidFill>
                          <a:miter lim="800000"/>
                          <a:headEnd/>
                          <a:tailEnd/>
                        </a:ln>
                      </wps:spPr>
                      <wps:txbx>
                        <w:txbxContent>
                          <w:p w:rsidR="00925425" w:rsidRDefault="00925425" w:rsidP="00925425">
                            <w:r>
                              <w:rPr>
                                <w:rFonts w:ascii="Nunito Sans Light" w:hAnsi="Nunito Sans Light"/>
                                <w:noProof/>
                                <w:lang w:bidi="ar-SA"/>
                              </w:rPr>
                              <w:drawing>
                                <wp:inline distT="0" distB="0" distL="0" distR="0" wp14:anchorId="010C9AAC" wp14:editId="5B9673FA">
                                  <wp:extent cx="4222142" cy="5584190"/>
                                  <wp:effectExtent l="0" t="0" r="6985" b="0"/>
                                  <wp:docPr id="1046" name="Picture 1046" descr="C:\Users\natalie.redmond\Desktop\Strategy 2209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natalie.redmond\Desktop\Strategy 220920 (1).jpg"/>
                                          <pic:cNvPicPr>
                                            <a:picLocks noChangeAspect="1" noChangeArrowheads="1"/>
                                          </pic:cNvPicPr>
                                        </pic:nvPicPr>
                                        <pic:blipFill>
                                          <a:blip r:embed="rId16">
                                            <a:extLst>
                                              <a:ext uri="{28A0092B-C50C-407E-A947-70E740481C1C}">
                                                <a14:useLocalDpi xmlns:a14="http://schemas.microsoft.com/office/drawing/2010/main" val="0"/>
                                              </a:ext>
                                            </a:extLst>
                                          </a:blip>
                                          <a:srcRect l="10220" t="4506" r="9265" b="20679"/>
                                          <a:stretch>
                                            <a:fillRect/>
                                          </a:stretch>
                                        </pic:blipFill>
                                        <pic:spPr bwMode="auto">
                                          <a:xfrm>
                                            <a:off x="0" y="0"/>
                                            <a:ext cx="4255656" cy="56285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96.05pt;margin-top:4.7pt;width:342.8pt;height:472.4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">
                <v:textbox>
                  <w:txbxContent>
                    <w:p w:rsidR="00925425" w:rsidRDefault="00925425" w:rsidP="00925425">
                      <w:r>
                        <w:rPr>
                          <w:rFonts w:ascii="Nunito Sans Light" w:hAnsi="Nunito Sans Light"/>
                          <w:noProof/>
                          <w:lang w:bidi="ar-SA"/>
                        </w:rPr>
                        <w:drawing>
                          <wp:inline distT="0" distB="0" distL="0" distR="0" wp14:anchorId="010C9AAC" wp14:editId="5B9673FA">
                            <wp:extent cx="4222142" cy="5584190"/>
                            <wp:effectExtent l="0" t="0" r="6985" b="0"/>
                            <wp:docPr id="1046" name="Picture 1046" descr="C:\Users\natalie.redmond\Desktop\Strategy 2209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natalie.redmond\Desktop\Strategy 220920 (1).jpg"/>
                                    <pic:cNvPicPr>
                                      <a:picLocks noChangeAspect="1" noChangeArrowheads="1"/>
                                    </pic:cNvPicPr>
                                  </pic:nvPicPr>
                                  <pic:blipFill>
                                    <a:blip r:embed="rId16">
                                      <a:extLst>
                                        <a:ext uri="{28A0092B-C50C-407E-A947-70E740481C1C}">
                                          <a14:useLocalDpi xmlns:a14="http://schemas.microsoft.com/office/drawing/2010/main" val="0"/>
                                        </a:ext>
                                      </a:extLst>
                                    </a:blip>
                                    <a:srcRect l="10220" t="4506" r="9265" b="20679"/>
                                    <a:stretch>
                                      <a:fillRect/>
                                    </a:stretch>
                                  </pic:blipFill>
                                  <pic:spPr bwMode="auto">
                                    <a:xfrm>
                                      <a:off x="0" y="0"/>
                                      <a:ext cx="4255656" cy="5628516"/>
                                    </a:xfrm>
                                    <a:prstGeom prst="rect">
                                      <a:avLst/>
                                    </a:prstGeom>
                                    <a:noFill/>
                                    <a:ln>
                                      <a:noFill/>
                                    </a:ln>
                                  </pic:spPr>
                                </pic:pic>
                              </a:graphicData>
                            </a:graphic>
                          </wp:inline>
                        </w:drawing>
                      </w:r>
                    </w:p>
                  </w:txbxContent>
                </v:textbox>
                <w10:wrap type="square"/>
              </v:shape>
            </w:pict>
          </mc:Fallback>
        </mc:AlternateContent>
      </w:r>
      <w:r w:rsidR="000B29DC" w:rsidRPr="00780B63">
        <w:rPr>
          <w:rFonts w:ascii="Nunito Sans Light" w:hAnsi="Nunito Sans Light"/>
        </w:rPr>
        <w:t xml:space="preserve">Society is changing. In often fragmented communities, the pressures and expectations on young people are increasing. The future is uncertain. Scouts has never been so important in helping young people prepare for the future, developing the skills they need to succeed in a changing world. Each week almost half a million young people enjoy fun, friendship and outdoor adventure. They develop a sense of optimism and strong values as well as the leadership and team working skills that are more valuable today than ever. </w:t>
      </w:r>
    </w:p>
    <w:p w:rsidR="000B29DC" w:rsidRPr="00780B63" w:rsidRDefault="000B29DC" w:rsidP="00925425">
      <w:pPr>
        <w:pStyle w:val="BodyText"/>
        <w:ind w:right="6780"/>
        <w:jc w:val="both"/>
        <w:rPr>
          <w:rFonts w:ascii="Nunito Sans Light" w:hAnsi="Nunito Sans Light"/>
        </w:rPr>
      </w:pPr>
      <w:r w:rsidRPr="00780B63">
        <w:rPr>
          <w:rFonts w:ascii="Nunito Sans Light" w:hAnsi="Nunito Sans Light"/>
        </w:rPr>
        <w:t xml:space="preserve">Our movement achieves remarkable things. We have continued to grow for 13 consecutive years. Our previous plan, </w:t>
      </w:r>
      <w:r w:rsidR="004A0098">
        <w:rPr>
          <w:rFonts w:ascii="Nunito Sans Light" w:hAnsi="Nunito Sans Light"/>
        </w:rPr>
        <w:t>‘</w:t>
      </w:r>
      <w:r w:rsidRPr="00780B63">
        <w:rPr>
          <w:rFonts w:ascii="Nunito Sans Light" w:hAnsi="Nunito Sans Light"/>
        </w:rPr>
        <w:t>Scouting for All</w:t>
      </w:r>
      <w:r w:rsidR="004A0098">
        <w:rPr>
          <w:rFonts w:ascii="Nunito Sans Light" w:hAnsi="Nunito Sans Light"/>
        </w:rPr>
        <w:t>’</w:t>
      </w:r>
      <w:r w:rsidRPr="00780B63">
        <w:rPr>
          <w:rFonts w:ascii="Nunito Sans Light" w:hAnsi="Nunito Sans Light"/>
        </w:rPr>
        <w:t xml:space="preserve">, inspired new Groups and sections to start in an additional 834 areas of deprivation since 2013. We now help over 462,000 young people aged 6-18 (including 102,000 girls) get the best possible start in life. Our social action campaign, A Million Hands, has enabled over 200,000 young people to make a positive contribution in their local communities. </w:t>
      </w:r>
    </w:p>
    <w:p w:rsidR="000B29DC" w:rsidRDefault="000B29DC" w:rsidP="00925425">
      <w:pPr>
        <w:pStyle w:val="BodyText"/>
        <w:ind w:right="6780"/>
        <w:jc w:val="both"/>
        <w:rPr>
          <w:rFonts w:ascii="Nunito Sans Light" w:hAnsi="Nunito Sans Light"/>
        </w:rPr>
      </w:pPr>
      <w:r w:rsidRPr="00780B63">
        <w:rPr>
          <w:rFonts w:ascii="Nunito Sans Light" w:hAnsi="Nunito Sans Light"/>
        </w:rPr>
        <w:t>Now we want to go further. Skills for Life is a strategy that supports and empowers our volunteers who are the people that make Scouts a reality. It’s a strategy to bring communities together and contribute towards a better society. But most of all, it’s a strategy for young people. They deserve the best skills, the best support, and the best possible futures.</w:t>
      </w:r>
    </w:p>
    <w:p w:rsidR="00925425" w:rsidRDefault="00925425" w:rsidP="00925425">
      <w:pPr>
        <w:widowControl/>
        <w:autoSpaceDE/>
        <w:autoSpaceDN/>
        <w:spacing w:after="160" w:line="259" w:lineRule="auto"/>
        <w:jc w:val="right"/>
        <w:rPr>
          <w:rFonts w:ascii="Nunito Sans Light" w:hAnsi="Nunito Sans Light"/>
          <w:sz w:val="20"/>
          <w:szCs w:val="20"/>
        </w:rPr>
      </w:pPr>
    </w:p>
    <w:p w:rsidR="00B004EC" w:rsidRPr="00780B63" w:rsidRDefault="00B004EC" w:rsidP="000B29DC">
      <w:pPr>
        <w:rPr>
          <w:rFonts w:ascii="Nunito Sans Light" w:hAnsi="Nunito Sans Light"/>
        </w:rPr>
      </w:pPr>
    </w:p>
    <w:p w:rsidR="000B29DC" w:rsidRPr="00780B63" w:rsidRDefault="000B29DC" w:rsidP="000B29DC">
      <w:pPr>
        <w:rPr>
          <w:rFonts w:ascii="Nunito Sans Light" w:hAnsi="Nunito Sans Light"/>
          <w:b/>
          <w:color w:val="00B8A4"/>
          <w:sz w:val="28"/>
          <w:szCs w:val="32"/>
        </w:rPr>
      </w:pPr>
      <w:r w:rsidRPr="00780B63">
        <w:rPr>
          <w:rFonts w:ascii="Nunito Sans Light" w:hAnsi="Nunito Sans Light"/>
          <w:b/>
          <w:color w:val="00B8A4"/>
          <w:sz w:val="28"/>
          <w:szCs w:val="32"/>
        </w:rPr>
        <w:t>‘I believe that Scouts empowers young people. It gives them skills to achieve the remarkable, and opportunities to develop a deeper understanding o</w:t>
      </w:r>
      <w:r w:rsidR="00F6775C" w:rsidRPr="00780B63">
        <w:rPr>
          <w:rFonts w:ascii="Nunito Sans Light" w:hAnsi="Nunito Sans Light"/>
          <w:b/>
          <w:color w:val="00B8A4"/>
          <w:sz w:val="28"/>
          <w:szCs w:val="32"/>
        </w:rPr>
        <w:t xml:space="preserve">f the rapidly changing world.’ </w:t>
      </w:r>
      <w:r w:rsidRPr="00780B63">
        <w:rPr>
          <w:rFonts w:ascii="Nunito Sans Light" w:hAnsi="Nunito Sans Light"/>
          <w:b/>
          <w:color w:val="00B8A4"/>
          <w:sz w:val="28"/>
          <w:szCs w:val="32"/>
        </w:rPr>
        <w:t>Tim Kidd, UK Chief Commissioner</w:t>
      </w:r>
    </w:p>
    <w:p w:rsidR="001C711B" w:rsidRPr="00780B63" w:rsidRDefault="001C711B" w:rsidP="000B29DC">
      <w:pPr>
        <w:rPr>
          <w:rFonts w:ascii="Nunito Sans Light" w:hAnsi="Nunito Sans Light"/>
        </w:rPr>
      </w:pPr>
    </w:p>
    <w:p w:rsidR="00E43E11" w:rsidRDefault="00E43E11" w:rsidP="000B29DC">
      <w:pPr>
        <w:rPr>
          <w:rFonts w:ascii="Nunito Sans Light" w:eastAsia="NunitoSans-Black" w:hAnsi="Nunito Sans Light" w:cs="NunitoSans-Black"/>
          <w:bCs/>
          <w:color w:val="7414DC"/>
          <w:spacing w:val="-11"/>
          <w:sz w:val="56"/>
          <w:szCs w:val="60"/>
        </w:rPr>
      </w:pPr>
    </w:p>
    <w:p w:rsidR="004A0098" w:rsidRDefault="001C711B" w:rsidP="004A0098">
      <w:pPr>
        <w:rPr>
          <w:rFonts w:ascii="Nunito Sans Light" w:hAnsi="Nunito Sans Light"/>
        </w:rPr>
      </w:pPr>
      <w:r w:rsidRPr="00780B63">
        <w:rPr>
          <w:rFonts w:ascii="Nunito Sans Light" w:eastAsia="NunitoSans-Black" w:hAnsi="Nunito Sans Light" w:cs="NunitoSans-Black"/>
          <w:bCs/>
          <w:color w:val="7414DC"/>
          <w:spacing w:val="-11"/>
          <w:sz w:val="56"/>
          <w:szCs w:val="60"/>
        </w:rPr>
        <w:t xml:space="preserve">The Scouts </w:t>
      </w:r>
      <w:r w:rsidR="000B29DC" w:rsidRPr="00780B63">
        <w:rPr>
          <w:rFonts w:ascii="Nunito Sans Light" w:eastAsia="NunitoSans-Black" w:hAnsi="Nunito Sans Light" w:cs="NunitoSans-Black"/>
          <w:bCs/>
          <w:color w:val="7414DC"/>
          <w:spacing w:val="-11"/>
          <w:sz w:val="56"/>
          <w:szCs w:val="60"/>
        </w:rPr>
        <w:t>Structure</w:t>
      </w:r>
      <w:r w:rsidR="000B29DC" w:rsidRPr="00780B63">
        <w:rPr>
          <w:rFonts w:ascii="Nunito Sans Light" w:hAnsi="Nunito Sans Light"/>
        </w:rPr>
        <w:br/>
        <w:t xml:space="preserve">The UK headquarters of the Scouts is based at </w:t>
      </w:r>
      <w:proofErr w:type="spellStart"/>
      <w:r w:rsidR="000B29DC" w:rsidRPr="00780B63">
        <w:rPr>
          <w:rFonts w:ascii="Nunito Sans Light" w:hAnsi="Nunito Sans Light"/>
        </w:rPr>
        <w:t>Gilwell</w:t>
      </w:r>
      <w:proofErr w:type="spellEnd"/>
      <w:r w:rsidR="000B29DC" w:rsidRPr="00780B63">
        <w:rPr>
          <w:rFonts w:ascii="Nunito Sans Light" w:hAnsi="Nunito Sans Light"/>
        </w:rPr>
        <w:t xml:space="preserve"> Park, Chingford, London, and is operationally divided into four directorates</w:t>
      </w:r>
    </w:p>
    <w:p w:rsidR="000B29DC" w:rsidRPr="00780B63" w:rsidRDefault="000B29DC" w:rsidP="004A0098">
      <w:pPr>
        <w:jc w:val="center"/>
        <w:rPr>
          <w:rFonts w:ascii="Nunito Sans Light" w:hAnsi="Nunito Sans Light"/>
        </w:rPr>
      </w:pPr>
      <w:r w:rsidRPr="00780B63">
        <w:rPr>
          <w:rFonts w:ascii="Nunito Sans Light" w:hAnsi="Nunito Sans Light"/>
          <w:noProof/>
          <w:lang w:bidi="ar-SA"/>
        </w:rPr>
        <w:drawing>
          <wp:inline distT="0" distB="0" distL="0" distR="0" wp14:anchorId="5A5CD8E2" wp14:editId="504CB1B4">
            <wp:extent cx="4993141" cy="251261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18474" cy="2525361"/>
                    </a:xfrm>
                    <a:prstGeom prst="rect">
                      <a:avLst/>
                    </a:prstGeom>
                  </pic:spPr>
                </pic:pic>
              </a:graphicData>
            </a:graphic>
          </wp:inline>
        </w:drawing>
      </w:r>
    </w:p>
    <w:p w:rsidR="000B29DC" w:rsidRPr="00780B63" w:rsidRDefault="000B29DC" w:rsidP="000B29DC">
      <w:pPr>
        <w:rPr>
          <w:rFonts w:ascii="Nunito Sans Light" w:hAnsi="Nunito Sans Light"/>
        </w:rPr>
      </w:pPr>
    </w:p>
    <w:p w:rsidR="001C711B" w:rsidRPr="000917E4" w:rsidRDefault="000B29DC" w:rsidP="000B29DC">
      <w:pPr>
        <w:rPr>
          <w:rFonts w:ascii="Nunito Sans Light" w:hAnsi="Nunito Sans Light"/>
        </w:rPr>
      </w:pPr>
      <w:r w:rsidRPr="00780B63">
        <w:rPr>
          <w:rFonts w:ascii="Nunito Sans Light" w:eastAsia="NunitoSans-Black" w:hAnsi="Nunito Sans Light" w:cs="NunitoSans-Black"/>
          <w:bCs/>
          <w:color w:val="7414DC"/>
          <w:spacing w:val="-11"/>
          <w:sz w:val="56"/>
          <w:szCs w:val="60"/>
        </w:rPr>
        <w:t>Team Structure</w:t>
      </w:r>
      <w:r w:rsidR="00DA13E5" w:rsidRPr="00780B63">
        <w:rPr>
          <w:rFonts w:ascii="Nunito Sans Light" w:eastAsia="NunitoSans-Black" w:hAnsi="Nunito Sans Light" w:cs="NunitoSans-Black"/>
          <w:bCs/>
          <w:color w:val="7414DC"/>
          <w:spacing w:val="-11"/>
          <w:sz w:val="56"/>
          <w:szCs w:val="60"/>
        </w:rPr>
        <w:t xml:space="preserve"> Chart</w:t>
      </w:r>
      <w:r w:rsidRPr="00780B63">
        <w:rPr>
          <w:rFonts w:ascii="Nunito Sans Light" w:eastAsia="NunitoSans-Black" w:hAnsi="Nunito Sans Light" w:cs="NunitoSans-Black"/>
          <w:bCs/>
          <w:color w:val="7414DC"/>
          <w:spacing w:val="-11"/>
          <w:sz w:val="56"/>
          <w:szCs w:val="60"/>
        </w:rPr>
        <w:br/>
      </w:r>
      <w:r w:rsidR="00F24CC5" w:rsidRPr="00780B63">
        <w:rPr>
          <w:rFonts w:ascii="Nunito Sans Light" w:hAnsi="Nunito Sans Light"/>
        </w:rPr>
        <w:br/>
      </w:r>
      <w:r w:rsidR="00F24CC5" w:rsidRPr="00780B63">
        <w:rPr>
          <w:rFonts w:ascii="Nunito Sans Light" w:hAnsi="Nunito Sans Light"/>
        </w:rPr>
        <w:br/>
      </w:r>
      <w:r w:rsidR="000917E4">
        <w:rPr>
          <w:noProof/>
          <w:lang w:bidi="ar-SA"/>
        </w:rPr>
        <w:drawing>
          <wp:anchor distT="0" distB="0" distL="114300" distR="114300" simplePos="0" relativeHeight="251675648" behindDoc="0" locked="0" layoutInCell="1" allowOverlap="1" wp14:anchorId="05F91BCF" wp14:editId="40AC9756">
            <wp:simplePos x="0" y="0"/>
            <wp:positionH relativeFrom="margin">
              <wp:posOffset>0</wp:posOffset>
            </wp:positionH>
            <wp:positionV relativeFrom="paragraph">
              <wp:posOffset>1094105</wp:posOffset>
            </wp:positionV>
            <wp:extent cx="6584950" cy="2654300"/>
            <wp:effectExtent l="0" t="38100" r="6350" b="12700"/>
            <wp:wrapSquare wrapText="bothSides"/>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page">
              <wp14:pctWidth>0</wp14:pctWidth>
            </wp14:sizeRelH>
            <wp14:sizeRelV relativeFrom="page">
              <wp14:pctHeight>0</wp14:pctHeight>
            </wp14:sizeRelV>
          </wp:anchor>
        </w:drawing>
      </w:r>
    </w:p>
    <w:p w:rsidR="001C711B" w:rsidRPr="00780B63" w:rsidRDefault="001C711B" w:rsidP="000B29DC">
      <w:pPr>
        <w:rPr>
          <w:rFonts w:ascii="Nunito Sans Light" w:eastAsia="NunitoSans-Black" w:hAnsi="Nunito Sans Light" w:cs="NunitoSans-Black"/>
          <w:bCs/>
          <w:color w:val="7414DC"/>
          <w:spacing w:val="-11"/>
          <w:sz w:val="56"/>
          <w:szCs w:val="60"/>
        </w:rPr>
      </w:pPr>
    </w:p>
    <w:p w:rsidR="001C711B" w:rsidRPr="00780B63" w:rsidRDefault="001C711B" w:rsidP="000B29DC">
      <w:pPr>
        <w:rPr>
          <w:rFonts w:ascii="Nunito Sans Light" w:eastAsia="NunitoSans-Black" w:hAnsi="Nunito Sans Light" w:cs="NunitoSans-Black"/>
          <w:bCs/>
          <w:color w:val="7414DC"/>
          <w:spacing w:val="-11"/>
          <w:sz w:val="56"/>
          <w:szCs w:val="60"/>
        </w:rPr>
      </w:pPr>
    </w:p>
    <w:p w:rsidR="001C711B" w:rsidRPr="00780B63" w:rsidRDefault="001C711B" w:rsidP="000B29DC">
      <w:pPr>
        <w:rPr>
          <w:rFonts w:ascii="Nunito Sans Light" w:eastAsia="NunitoSans-Black" w:hAnsi="Nunito Sans Light" w:cs="NunitoSans-Black"/>
          <w:bCs/>
          <w:color w:val="7414DC"/>
          <w:spacing w:val="-11"/>
          <w:sz w:val="56"/>
          <w:szCs w:val="60"/>
        </w:rPr>
      </w:pPr>
    </w:p>
    <w:p w:rsidR="004A0098" w:rsidRDefault="004A0098">
      <w:pPr>
        <w:widowControl/>
        <w:autoSpaceDE/>
        <w:autoSpaceDN/>
        <w:spacing w:after="160" w:line="259" w:lineRule="auto"/>
        <w:rPr>
          <w:rFonts w:ascii="Nunito Sans Light" w:eastAsia="NunitoSans-Black" w:hAnsi="Nunito Sans Light" w:cs="NunitoSans-Black"/>
          <w:bCs/>
          <w:color w:val="7414DC"/>
          <w:spacing w:val="-11"/>
          <w:sz w:val="56"/>
          <w:szCs w:val="60"/>
        </w:rPr>
      </w:pPr>
      <w:r>
        <w:rPr>
          <w:rFonts w:ascii="Nunito Sans Light" w:eastAsia="NunitoSans-Black" w:hAnsi="Nunito Sans Light" w:cs="NunitoSans-Black"/>
          <w:bCs/>
          <w:color w:val="7414DC"/>
          <w:spacing w:val="-11"/>
          <w:sz w:val="56"/>
          <w:szCs w:val="60"/>
        </w:rPr>
        <w:br w:type="page"/>
      </w:r>
    </w:p>
    <w:p w:rsidR="000B29DC" w:rsidRPr="00780B63" w:rsidRDefault="00780B63" w:rsidP="000B29DC">
      <w:pPr>
        <w:rPr>
          <w:rFonts w:ascii="Nunito Sans Light" w:eastAsia="NunitoSans-Black" w:hAnsi="Nunito Sans Light" w:cs="NunitoSans-Black"/>
          <w:bCs/>
          <w:color w:val="7414DC"/>
          <w:spacing w:val="-11"/>
          <w:sz w:val="56"/>
          <w:szCs w:val="60"/>
        </w:rPr>
      </w:pPr>
      <w:r>
        <w:rPr>
          <w:rFonts w:ascii="Nunito Sans Light" w:eastAsia="NunitoSans-Black" w:hAnsi="Nunito Sans Light" w:cs="NunitoSans-Black"/>
          <w:bCs/>
          <w:color w:val="7414DC"/>
          <w:spacing w:val="-11"/>
          <w:sz w:val="56"/>
          <w:szCs w:val="60"/>
        </w:rPr>
        <w:lastRenderedPageBreak/>
        <w:t xml:space="preserve">Job Description – </w:t>
      </w:r>
      <w:r w:rsidR="00FE3CBB">
        <w:rPr>
          <w:rFonts w:ascii="Nunito Sans Light" w:eastAsia="NunitoSans-Black" w:hAnsi="Nunito Sans Light" w:cs="NunitoSans-Black"/>
          <w:bCs/>
          <w:color w:val="7414DC"/>
          <w:spacing w:val="-11"/>
          <w:sz w:val="56"/>
          <w:szCs w:val="60"/>
        </w:rPr>
        <w:t>Senior Customer Service Advisor</w:t>
      </w:r>
    </w:p>
    <w:p w:rsidR="000B29DC" w:rsidRPr="00780B63" w:rsidRDefault="000B29DC" w:rsidP="000B29DC">
      <w:pPr>
        <w:rPr>
          <w:rFonts w:ascii="Nunito Sans Light" w:hAnsi="Nunito Sans Light"/>
        </w:rPr>
      </w:pPr>
    </w:p>
    <w:p w:rsidR="000B29DC" w:rsidRPr="00780B63" w:rsidRDefault="000B29DC" w:rsidP="000B29DC">
      <w:pPr>
        <w:tabs>
          <w:tab w:val="left" w:pos="4320"/>
        </w:tabs>
        <w:ind w:left="4320" w:hanging="4320"/>
        <w:rPr>
          <w:rFonts w:ascii="Nunito Sans Light" w:hAnsi="Nunito Sans Light" w:cs="Arial"/>
          <w:bCs/>
        </w:rPr>
      </w:pPr>
      <w:r w:rsidRPr="00780B63">
        <w:rPr>
          <w:rFonts w:ascii="Nunito Sans Light" w:hAnsi="Nunito Sans Light" w:cs="Arial"/>
          <w:b/>
          <w:bCs/>
        </w:rPr>
        <w:t xml:space="preserve">Responsible to: </w:t>
      </w:r>
      <w:r w:rsidRPr="00780B63">
        <w:rPr>
          <w:rFonts w:ascii="Nunito Sans Light" w:hAnsi="Nunito Sans Light" w:cs="Arial"/>
          <w:b/>
          <w:bCs/>
        </w:rPr>
        <w:tab/>
      </w:r>
      <w:r w:rsidR="000F0B71">
        <w:rPr>
          <w:rFonts w:ascii="Nunito Sans Light" w:hAnsi="Nunito Sans Light" w:cs="Arial"/>
          <w:bCs/>
        </w:rPr>
        <w:t>Customer Service Manager</w:t>
      </w:r>
      <w:r w:rsidRPr="00780B63">
        <w:rPr>
          <w:rFonts w:ascii="Nunito Sans Light" w:hAnsi="Nunito Sans Light" w:cs="Arial"/>
          <w:bCs/>
        </w:rPr>
        <w:tab/>
      </w:r>
      <w:r w:rsidRPr="00780B63">
        <w:rPr>
          <w:rFonts w:ascii="Nunito Sans Light" w:hAnsi="Nunito Sans Light" w:cs="Arial"/>
          <w:bCs/>
        </w:rPr>
        <w:tab/>
      </w:r>
      <w:r w:rsidRPr="00780B63">
        <w:rPr>
          <w:rFonts w:ascii="Nunito Sans Light" w:hAnsi="Nunito Sans Light" w:cs="Arial"/>
          <w:bCs/>
        </w:rPr>
        <w:tab/>
      </w:r>
    </w:p>
    <w:p w:rsidR="000B29DC" w:rsidRPr="00780B63" w:rsidRDefault="000B29DC" w:rsidP="000B29DC">
      <w:pPr>
        <w:tabs>
          <w:tab w:val="left" w:pos="4320"/>
        </w:tabs>
        <w:rPr>
          <w:rFonts w:ascii="Nunito Sans Light" w:hAnsi="Nunito Sans Light" w:cs="Arial"/>
        </w:rPr>
      </w:pPr>
    </w:p>
    <w:p w:rsidR="000B29DC" w:rsidRPr="00780B63" w:rsidRDefault="000B29DC" w:rsidP="000B29DC">
      <w:pPr>
        <w:tabs>
          <w:tab w:val="left" w:pos="4320"/>
        </w:tabs>
        <w:rPr>
          <w:rFonts w:ascii="Nunito Sans Light" w:hAnsi="Nunito Sans Light" w:cs="Arial"/>
        </w:rPr>
      </w:pPr>
      <w:r w:rsidRPr="00780B63">
        <w:rPr>
          <w:rFonts w:ascii="Nunito Sans Light" w:hAnsi="Nunito Sans Light" w:cs="Arial"/>
          <w:b/>
          <w:bCs/>
        </w:rPr>
        <w:t>Department</w:t>
      </w:r>
      <w:r w:rsidRPr="00780B63">
        <w:rPr>
          <w:rFonts w:ascii="Nunito Sans Light" w:hAnsi="Nunito Sans Light" w:cs="Arial"/>
        </w:rPr>
        <w:t xml:space="preserve">: </w:t>
      </w:r>
      <w:r w:rsidRPr="00780B63">
        <w:rPr>
          <w:rFonts w:ascii="Nunito Sans Light" w:hAnsi="Nunito Sans Light" w:cs="Arial"/>
        </w:rPr>
        <w:tab/>
      </w:r>
      <w:r w:rsidR="000F0B71">
        <w:rPr>
          <w:rFonts w:ascii="Nunito Sans Light" w:hAnsi="Nunito Sans Light" w:cs="Arial"/>
        </w:rPr>
        <w:t>Contact Centre</w:t>
      </w:r>
      <w:r w:rsidRPr="00780B63">
        <w:rPr>
          <w:rFonts w:ascii="Nunito Sans Light" w:hAnsi="Nunito Sans Light" w:cs="Arial"/>
        </w:rPr>
        <w:tab/>
      </w:r>
    </w:p>
    <w:p w:rsidR="000B29DC" w:rsidRPr="00780B63" w:rsidRDefault="000B29DC" w:rsidP="000B29DC">
      <w:pPr>
        <w:tabs>
          <w:tab w:val="left" w:pos="4320"/>
        </w:tabs>
        <w:rPr>
          <w:rFonts w:ascii="Nunito Sans Light" w:hAnsi="Nunito Sans Light" w:cs="Arial"/>
        </w:rPr>
      </w:pPr>
      <w:r w:rsidRPr="00780B63">
        <w:rPr>
          <w:rFonts w:ascii="Nunito Sans Light" w:hAnsi="Nunito Sans Light" w:cs="Arial"/>
        </w:rPr>
        <w:tab/>
      </w:r>
    </w:p>
    <w:p w:rsidR="000B29DC" w:rsidRPr="00780B63" w:rsidRDefault="000B29DC" w:rsidP="000B29DC">
      <w:pPr>
        <w:tabs>
          <w:tab w:val="left" w:pos="4320"/>
        </w:tabs>
        <w:rPr>
          <w:rFonts w:ascii="Nunito Sans Light" w:hAnsi="Nunito Sans Light" w:cs="Arial"/>
          <w:b/>
          <w:bCs/>
        </w:rPr>
      </w:pPr>
      <w:r w:rsidRPr="00780B63">
        <w:rPr>
          <w:rFonts w:ascii="Nunito Sans Light" w:hAnsi="Nunito Sans Light" w:cs="Arial"/>
          <w:b/>
          <w:bCs/>
        </w:rPr>
        <w:t xml:space="preserve">Base Location: </w:t>
      </w:r>
      <w:r w:rsidRPr="00780B63">
        <w:rPr>
          <w:rFonts w:ascii="Nunito Sans Light" w:hAnsi="Nunito Sans Light" w:cs="Arial"/>
          <w:b/>
          <w:bCs/>
        </w:rPr>
        <w:tab/>
      </w:r>
      <w:r w:rsidR="000F0B71">
        <w:rPr>
          <w:rFonts w:ascii="Nunito Sans Light" w:hAnsi="Nunito Sans Light" w:cs="Arial"/>
          <w:bCs/>
        </w:rPr>
        <w:t>Lancing</w:t>
      </w:r>
    </w:p>
    <w:p w:rsidR="000B29DC" w:rsidRPr="00780B63" w:rsidRDefault="000B29DC" w:rsidP="000B29DC">
      <w:pPr>
        <w:tabs>
          <w:tab w:val="left" w:pos="4320"/>
        </w:tabs>
        <w:rPr>
          <w:rFonts w:ascii="Nunito Sans Light" w:hAnsi="Nunito Sans Light" w:cs="Arial"/>
          <w:b/>
          <w:bCs/>
        </w:rPr>
      </w:pPr>
    </w:p>
    <w:p w:rsidR="000B29DC" w:rsidRPr="00780B63" w:rsidRDefault="000B29DC" w:rsidP="000B29DC">
      <w:pPr>
        <w:tabs>
          <w:tab w:val="left" w:pos="4320"/>
        </w:tabs>
        <w:rPr>
          <w:rFonts w:ascii="Nunito Sans Light" w:hAnsi="Nunito Sans Light" w:cs="Arial"/>
          <w:bCs/>
        </w:rPr>
      </w:pPr>
      <w:r w:rsidRPr="00780B63">
        <w:rPr>
          <w:rFonts w:ascii="Nunito Sans Light" w:hAnsi="Nunito Sans Light" w:cs="Arial"/>
          <w:b/>
          <w:bCs/>
        </w:rPr>
        <w:t>Term:</w:t>
      </w:r>
      <w:r w:rsidRPr="00780B63">
        <w:rPr>
          <w:rFonts w:ascii="Nunito Sans Light" w:hAnsi="Nunito Sans Light" w:cs="Arial"/>
          <w:b/>
          <w:bCs/>
        </w:rPr>
        <w:tab/>
      </w:r>
      <w:r w:rsidRPr="00780B63">
        <w:rPr>
          <w:rFonts w:ascii="Nunito Sans Light" w:hAnsi="Nunito Sans Light" w:cs="Arial"/>
          <w:bCs/>
        </w:rPr>
        <w:t>Permanent</w:t>
      </w:r>
    </w:p>
    <w:p w:rsidR="000B29DC" w:rsidRPr="00780B63" w:rsidRDefault="000B29DC" w:rsidP="000B29DC">
      <w:pPr>
        <w:tabs>
          <w:tab w:val="left" w:pos="4320"/>
        </w:tabs>
        <w:rPr>
          <w:rFonts w:ascii="Nunito Sans Light" w:hAnsi="Nunito Sans Light" w:cs="Arial"/>
          <w:bCs/>
        </w:rPr>
      </w:pPr>
    </w:p>
    <w:p w:rsidR="000B29DC" w:rsidRPr="00780B63" w:rsidRDefault="000B29DC" w:rsidP="000B29DC">
      <w:pPr>
        <w:tabs>
          <w:tab w:val="left" w:pos="4320"/>
        </w:tabs>
        <w:rPr>
          <w:rFonts w:ascii="Nunito Sans Light" w:hAnsi="Nunito Sans Light" w:cs="Arial"/>
          <w:bCs/>
        </w:rPr>
      </w:pPr>
      <w:r w:rsidRPr="00780B63">
        <w:rPr>
          <w:rFonts w:ascii="Nunito Sans Light" w:hAnsi="Nunito Sans Light" w:cs="Arial"/>
          <w:b/>
          <w:bCs/>
        </w:rPr>
        <w:t>Salary:</w:t>
      </w:r>
      <w:r w:rsidRPr="00780B63">
        <w:rPr>
          <w:rFonts w:ascii="Nunito Sans Light" w:hAnsi="Nunito Sans Light" w:cs="Arial"/>
          <w:bCs/>
        </w:rPr>
        <w:t xml:space="preserve"> </w:t>
      </w:r>
      <w:r w:rsidRPr="00780B63">
        <w:rPr>
          <w:rFonts w:ascii="Nunito Sans Light" w:hAnsi="Nunito Sans Light" w:cs="Arial"/>
          <w:bCs/>
        </w:rPr>
        <w:tab/>
      </w:r>
      <w:r w:rsidR="002946EC">
        <w:rPr>
          <w:rFonts w:ascii="Nunito Sans Light" w:hAnsi="Nunito Sans Light" w:cs="Arial"/>
          <w:bCs/>
        </w:rPr>
        <w:t>£24,641 Band D Level 3</w:t>
      </w:r>
    </w:p>
    <w:p w:rsidR="000B29DC" w:rsidRPr="00780B63" w:rsidRDefault="000B29DC" w:rsidP="000B29DC">
      <w:pPr>
        <w:tabs>
          <w:tab w:val="left" w:pos="4320"/>
        </w:tabs>
        <w:rPr>
          <w:rFonts w:ascii="Nunito Sans Light" w:hAnsi="Nunito Sans Light" w:cs="Arial"/>
          <w:bCs/>
        </w:rPr>
      </w:pPr>
    </w:p>
    <w:p w:rsidR="000B29DC" w:rsidRPr="00780B63" w:rsidRDefault="000B29DC" w:rsidP="000B29DC">
      <w:pPr>
        <w:tabs>
          <w:tab w:val="left" w:pos="4320"/>
        </w:tabs>
        <w:rPr>
          <w:rFonts w:ascii="Nunito Sans Light" w:hAnsi="Nunito Sans Light" w:cs="Arial"/>
          <w:bCs/>
        </w:rPr>
      </w:pPr>
      <w:r w:rsidRPr="00780B63">
        <w:rPr>
          <w:rFonts w:ascii="Nunito Sans Light" w:hAnsi="Nunito Sans Light" w:cs="Arial"/>
          <w:b/>
          <w:bCs/>
        </w:rPr>
        <w:t>Hours:</w:t>
      </w:r>
      <w:r w:rsidRPr="00780B63">
        <w:rPr>
          <w:rFonts w:ascii="Nunito Sans Light" w:hAnsi="Nunito Sans Light" w:cs="Arial"/>
          <w:b/>
          <w:bCs/>
        </w:rPr>
        <w:tab/>
      </w:r>
      <w:r w:rsidR="000F0B71">
        <w:rPr>
          <w:rFonts w:ascii="Nunito Sans Light" w:hAnsi="Nunito Sans Light" w:cs="Arial"/>
          <w:bCs/>
        </w:rPr>
        <w:t>35 (May include 1-2 evening shifts per week)</w:t>
      </w:r>
    </w:p>
    <w:p w:rsidR="000B29DC" w:rsidRDefault="000B29DC" w:rsidP="000F0B71">
      <w:pPr>
        <w:tabs>
          <w:tab w:val="left" w:pos="4320"/>
        </w:tabs>
        <w:rPr>
          <w:rFonts w:ascii="Nunito Sans Light" w:hAnsi="Nunito Sans Light" w:cs="Arial"/>
          <w:bCs/>
        </w:rPr>
      </w:pPr>
      <w:r w:rsidRPr="00780B63">
        <w:rPr>
          <w:rFonts w:ascii="Nunito Sans Light" w:hAnsi="Nunito Sans Light" w:cs="Arial"/>
          <w:bCs/>
        </w:rPr>
        <w:tab/>
      </w:r>
    </w:p>
    <w:p w:rsidR="00E43E11" w:rsidRDefault="00E43E11" w:rsidP="00E43E11">
      <w:pPr>
        <w:tabs>
          <w:tab w:val="left" w:pos="4320"/>
        </w:tabs>
        <w:ind w:left="4320" w:hanging="4320"/>
        <w:rPr>
          <w:rFonts w:ascii="Nunito Sans Light" w:hAnsi="Nunito Sans Light" w:cs="Arial"/>
          <w:bCs/>
        </w:rPr>
      </w:pPr>
    </w:p>
    <w:p w:rsidR="00D1250A" w:rsidRPr="00E43E11" w:rsidRDefault="00D1250A" w:rsidP="00E43E11">
      <w:pPr>
        <w:tabs>
          <w:tab w:val="left" w:pos="4320"/>
        </w:tabs>
        <w:ind w:left="4320" w:hanging="4320"/>
        <w:rPr>
          <w:rFonts w:ascii="Nunito Sans Light" w:hAnsi="Nunito Sans Light" w:cs="Arial"/>
          <w:bCs/>
        </w:rPr>
      </w:pPr>
    </w:p>
    <w:p w:rsidR="000B2A19" w:rsidRPr="00780B63" w:rsidRDefault="000B29DC" w:rsidP="000B29DC">
      <w:pPr>
        <w:rPr>
          <w:rFonts w:ascii="Nunito Sans Light" w:eastAsia="NunitoSans-Black" w:hAnsi="Nunito Sans Light" w:cs="NunitoSans-Black"/>
          <w:bCs/>
          <w:color w:val="7414DC"/>
          <w:spacing w:val="-11"/>
          <w:sz w:val="56"/>
          <w:szCs w:val="60"/>
        </w:rPr>
      </w:pPr>
      <w:r w:rsidRPr="00780B63">
        <w:rPr>
          <w:rFonts w:ascii="Nunito Sans Light" w:eastAsia="NunitoSans-Black" w:hAnsi="Nunito Sans Light" w:cs="NunitoSans-Black"/>
          <w:bCs/>
          <w:color w:val="7414DC"/>
          <w:spacing w:val="-11"/>
          <w:sz w:val="56"/>
          <w:szCs w:val="60"/>
        </w:rPr>
        <w:t xml:space="preserve">Core </w:t>
      </w:r>
      <w:r w:rsidR="00E43E11">
        <w:rPr>
          <w:rFonts w:ascii="Nunito Sans Light" w:eastAsia="NunitoSans-Black" w:hAnsi="Nunito Sans Light" w:cs="NunitoSans-Black"/>
          <w:bCs/>
          <w:color w:val="7414DC"/>
          <w:spacing w:val="-11"/>
          <w:sz w:val="56"/>
          <w:szCs w:val="60"/>
        </w:rPr>
        <w:t>P</w:t>
      </w:r>
      <w:r w:rsidRPr="00780B63">
        <w:rPr>
          <w:rFonts w:ascii="Nunito Sans Light" w:eastAsia="NunitoSans-Black" w:hAnsi="Nunito Sans Light" w:cs="NunitoSans-Black"/>
          <w:bCs/>
          <w:color w:val="7414DC"/>
          <w:spacing w:val="-11"/>
          <w:sz w:val="56"/>
          <w:szCs w:val="60"/>
        </w:rPr>
        <w:t>urpose</w:t>
      </w:r>
    </w:p>
    <w:p w:rsidR="00D1250A" w:rsidRDefault="00D1250A" w:rsidP="007E3BB2">
      <w:pPr>
        <w:pStyle w:val="BodyText"/>
        <w:rPr>
          <w:rFonts w:ascii="Nunito Sans Light" w:hAnsi="Nunito Sans Light" w:cs="Arial"/>
          <w:bCs/>
          <w:sz w:val="22"/>
          <w:szCs w:val="22"/>
        </w:rPr>
      </w:pPr>
    </w:p>
    <w:p w:rsidR="000F0B71" w:rsidRPr="000F0B71" w:rsidRDefault="000F0B71" w:rsidP="000F0B71">
      <w:pPr>
        <w:rPr>
          <w:rFonts w:ascii="Nunito Sans Light" w:hAnsi="Nunito Sans Light" w:cs="Arial"/>
          <w:bCs/>
        </w:rPr>
      </w:pPr>
      <w:r w:rsidRPr="000F0B71">
        <w:rPr>
          <w:rFonts w:ascii="Nunito Sans Light" w:hAnsi="Nunito Sans Light" w:cs="Arial"/>
          <w:bCs/>
        </w:rPr>
        <w:t xml:space="preserve">This role will function in the capacity of a Customer Service Advisor, with a level of seniority, having a primary responsibility of overseeing and leading the daily work of the Contact Centre team. Implementing a dynamic style of supervision to ensure the team workflows are being adapted where/when necessary, across all touch points and customer contact channels. This will require a fundamental understanding of resource management, which will be planned and reviewed regularly with the Customer Service Manager. </w:t>
      </w:r>
    </w:p>
    <w:p w:rsidR="000F0B71" w:rsidRPr="000F0B71" w:rsidRDefault="000F0B71" w:rsidP="000F0B71">
      <w:pPr>
        <w:rPr>
          <w:rFonts w:ascii="Nunito Sans Light" w:hAnsi="Nunito Sans Light" w:cs="Arial"/>
          <w:bCs/>
        </w:rPr>
      </w:pPr>
      <w:r w:rsidRPr="000F0B71">
        <w:rPr>
          <w:rFonts w:ascii="Nunito Sans Light" w:hAnsi="Nunito Sans Light" w:cs="Arial"/>
          <w:bCs/>
        </w:rPr>
        <w:t>The position holder will be responsible for managing escalation processes and customer complaints, to provide a personal and positive outcome in the more sensitive customer scenarios.</w:t>
      </w:r>
    </w:p>
    <w:p w:rsidR="000F0B71" w:rsidRPr="000F0B71" w:rsidRDefault="000F0B71" w:rsidP="000F0B71">
      <w:pPr>
        <w:rPr>
          <w:rFonts w:ascii="Nunito Sans Light" w:hAnsi="Nunito Sans Light" w:cs="Arial"/>
          <w:bCs/>
        </w:rPr>
      </w:pPr>
      <w:r w:rsidRPr="000F0B71">
        <w:rPr>
          <w:rFonts w:ascii="Nunito Sans Light" w:hAnsi="Nunito Sans Light" w:cs="Arial"/>
          <w:bCs/>
        </w:rPr>
        <w:t xml:space="preserve">The Senior Advisor will also be expected to periodically provide input around departmental strategy, with a focus on proposing improvements to existing processes and suggestions for new procedures. This will revolve around the strategies ‘customer’ pillar of work; to place the customer at the heart of everything we do. </w:t>
      </w:r>
    </w:p>
    <w:p w:rsidR="000F0B71" w:rsidRDefault="000F0B71" w:rsidP="000F0B71">
      <w:pPr>
        <w:rPr>
          <w:rFonts w:ascii="Nunito Sans Light" w:hAnsi="Nunito Sans Light" w:cs="Arial"/>
          <w:bCs/>
        </w:rPr>
      </w:pPr>
      <w:r w:rsidRPr="000F0B71">
        <w:rPr>
          <w:rFonts w:ascii="Nunito Sans Light" w:hAnsi="Nunito Sans Light" w:cs="Arial"/>
          <w:bCs/>
        </w:rPr>
        <w:t xml:space="preserve">Essentially this role will display role model behaviour, task </w:t>
      </w:r>
      <w:r w:rsidRPr="000F0B71">
        <w:rPr>
          <w:rFonts w:ascii="Nunito Sans Light" w:hAnsi="Nunito Sans Light" w:cs="Arial"/>
          <w:bCs/>
        </w:rPr>
        <w:t>prioritisation</w:t>
      </w:r>
      <w:r w:rsidRPr="000F0B71">
        <w:rPr>
          <w:rFonts w:ascii="Nunito Sans Light" w:hAnsi="Nunito Sans Light" w:cs="Arial"/>
          <w:bCs/>
        </w:rPr>
        <w:t xml:space="preserve"> and adherence to KPI’s, driving best practice across the team. They will show elementary leadership qualities, inspiring other team members to go above and beyond to deliver excellent customer service.</w:t>
      </w:r>
    </w:p>
    <w:p w:rsidR="000F0B71" w:rsidRDefault="000F0B71" w:rsidP="000F0B71">
      <w:pPr>
        <w:rPr>
          <w:rFonts w:ascii="Nunito Sans Light" w:hAnsi="Nunito Sans Light" w:cs="Arial"/>
          <w:bCs/>
        </w:rPr>
      </w:pPr>
    </w:p>
    <w:p w:rsidR="00D1250A" w:rsidRDefault="00780B63" w:rsidP="000F0B71">
      <w:pPr>
        <w:rPr>
          <w:rFonts w:ascii="Nunito Sans Light" w:hAnsi="Nunito Sans Light" w:cs="Arial"/>
          <w:bCs/>
        </w:rPr>
      </w:pPr>
      <w:r>
        <w:rPr>
          <w:rFonts w:ascii="Nunito Sans Light" w:eastAsia="NunitoSans-Black" w:hAnsi="Nunito Sans Light" w:cs="NunitoSans-Black"/>
          <w:bCs/>
          <w:color w:val="7414DC"/>
          <w:spacing w:val="-11"/>
          <w:sz w:val="56"/>
          <w:szCs w:val="60"/>
        </w:rPr>
        <w:t>Key Accountabilities</w:t>
      </w:r>
      <w:r w:rsidR="007E3BB2" w:rsidRPr="00780B63">
        <w:rPr>
          <w:rFonts w:ascii="Nunito Sans Light" w:eastAsia="NunitoSans-Black" w:hAnsi="Nunito Sans Light" w:cs="NunitoSans-Black"/>
          <w:bCs/>
          <w:color w:val="7414DC"/>
          <w:spacing w:val="-11"/>
          <w:sz w:val="56"/>
          <w:szCs w:val="60"/>
        </w:rPr>
        <w:br/>
      </w:r>
    </w:p>
    <w:p w:rsidR="000F0B71" w:rsidRPr="000F0B71" w:rsidRDefault="000F0B71" w:rsidP="000F0B71">
      <w:pPr>
        <w:pStyle w:val="ListParagraph"/>
        <w:numPr>
          <w:ilvl w:val="0"/>
          <w:numId w:val="2"/>
        </w:numPr>
        <w:spacing w:after="120" w:line="240" w:lineRule="auto"/>
        <w:rPr>
          <w:rFonts w:ascii="Nunito Sans Light" w:eastAsia="Nunito Sans" w:hAnsi="Nunito Sans Light" w:cs="Arial"/>
          <w:bCs/>
          <w:lang w:eastAsia="en-GB" w:bidi="en-GB"/>
        </w:rPr>
      </w:pPr>
      <w:r w:rsidRPr="000F0B71">
        <w:rPr>
          <w:rFonts w:ascii="Nunito Sans Light" w:eastAsia="Nunito Sans" w:hAnsi="Nunito Sans Light" w:cs="Arial"/>
          <w:bCs/>
          <w:lang w:eastAsia="en-GB" w:bidi="en-GB"/>
        </w:rPr>
        <w:t>Day to day supervision of the Contact Centre team</w:t>
      </w:r>
    </w:p>
    <w:p w:rsidR="000F0B71" w:rsidRPr="000F0B71" w:rsidRDefault="000F0B71" w:rsidP="000F0B71">
      <w:pPr>
        <w:pStyle w:val="ListParagraph"/>
        <w:numPr>
          <w:ilvl w:val="0"/>
          <w:numId w:val="2"/>
        </w:numPr>
        <w:spacing w:after="120" w:line="240" w:lineRule="auto"/>
        <w:rPr>
          <w:rFonts w:ascii="Nunito Sans Light" w:eastAsia="Nunito Sans" w:hAnsi="Nunito Sans Light" w:cs="Arial"/>
          <w:bCs/>
          <w:lang w:eastAsia="en-GB" w:bidi="en-GB"/>
        </w:rPr>
      </w:pPr>
      <w:r w:rsidRPr="000F0B71">
        <w:rPr>
          <w:rFonts w:ascii="Nunito Sans Light" w:eastAsia="Nunito Sans" w:hAnsi="Nunito Sans Light" w:cs="Arial"/>
          <w:bCs/>
          <w:lang w:eastAsia="en-GB" w:bidi="en-GB"/>
        </w:rPr>
        <w:t xml:space="preserve">Providing suggestions and proposals to the Customer Service Manager to help streamline processes, increase output and improve customer service </w:t>
      </w:r>
    </w:p>
    <w:p w:rsidR="000F0B71" w:rsidRPr="000F0B71" w:rsidRDefault="000F0B71" w:rsidP="000F0B71">
      <w:pPr>
        <w:pStyle w:val="ListParagraph"/>
        <w:numPr>
          <w:ilvl w:val="0"/>
          <w:numId w:val="2"/>
        </w:numPr>
        <w:spacing w:after="120" w:line="240" w:lineRule="auto"/>
        <w:rPr>
          <w:rFonts w:ascii="Nunito Sans Light" w:eastAsia="Nunito Sans" w:hAnsi="Nunito Sans Light" w:cs="Arial"/>
          <w:bCs/>
          <w:lang w:eastAsia="en-GB" w:bidi="en-GB"/>
        </w:rPr>
      </w:pPr>
      <w:r w:rsidRPr="000F0B71">
        <w:rPr>
          <w:rFonts w:ascii="Nunito Sans Light" w:eastAsia="Nunito Sans" w:hAnsi="Nunito Sans Light" w:cs="Arial"/>
          <w:bCs/>
          <w:lang w:eastAsia="en-GB" w:bidi="en-GB"/>
        </w:rPr>
        <w:t>Monitoring and encouraging daily adherence to the rotas and team KPI’s</w:t>
      </w:r>
    </w:p>
    <w:p w:rsidR="000F0B71" w:rsidRPr="000F0B71" w:rsidRDefault="000F0B71" w:rsidP="000F0B71">
      <w:pPr>
        <w:pStyle w:val="ListParagraph"/>
        <w:numPr>
          <w:ilvl w:val="0"/>
          <w:numId w:val="2"/>
        </w:numPr>
        <w:spacing w:after="120" w:line="240" w:lineRule="auto"/>
        <w:rPr>
          <w:rFonts w:ascii="Nunito Sans Light" w:eastAsia="Nunito Sans" w:hAnsi="Nunito Sans Light" w:cs="Arial"/>
          <w:bCs/>
          <w:lang w:eastAsia="en-GB" w:bidi="en-GB"/>
        </w:rPr>
      </w:pPr>
      <w:r w:rsidRPr="000F0B71">
        <w:rPr>
          <w:rFonts w:ascii="Nunito Sans Light" w:eastAsia="Nunito Sans" w:hAnsi="Nunito Sans Light" w:cs="Arial"/>
          <w:bCs/>
          <w:lang w:eastAsia="en-GB" w:bidi="en-GB"/>
        </w:rPr>
        <w:t xml:space="preserve">Covering all Contact Centre communication channels </w:t>
      </w:r>
    </w:p>
    <w:p w:rsidR="000F0B71" w:rsidRPr="000F0B71" w:rsidRDefault="000F0B71" w:rsidP="000F0B71">
      <w:pPr>
        <w:pStyle w:val="ListParagraph"/>
        <w:numPr>
          <w:ilvl w:val="0"/>
          <w:numId w:val="2"/>
        </w:numPr>
        <w:spacing w:after="120" w:line="240" w:lineRule="auto"/>
        <w:rPr>
          <w:rFonts w:ascii="Nunito Sans Light" w:eastAsia="Nunito Sans" w:hAnsi="Nunito Sans Light" w:cs="Arial"/>
          <w:bCs/>
          <w:lang w:eastAsia="en-GB" w:bidi="en-GB"/>
        </w:rPr>
      </w:pPr>
      <w:r w:rsidRPr="000F0B71">
        <w:rPr>
          <w:rFonts w:ascii="Nunito Sans Light" w:eastAsia="Nunito Sans" w:hAnsi="Nunito Sans Light" w:cs="Arial"/>
          <w:bCs/>
          <w:lang w:eastAsia="en-GB" w:bidi="en-GB"/>
        </w:rPr>
        <w:t>Complaints handling</w:t>
      </w:r>
    </w:p>
    <w:p w:rsidR="000F0B71" w:rsidRPr="000F0B71" w:rsidRDefault="000F0B71" w:rsidP="000F0B71">
      <w:pPr>
        <w:pStyle w:val="ListParagraph"/>
        <w:numPr>
          <w:ilvl w:val="0"/>
          <w:numId w:val="2"/>
        </w:numPr>
        <w:spacing w:after="120" w:line="240" w:lineRule="auto"/>
        <w:rPr>
          <w:rFonts w:ascii="Nunito Sans Light" w:eastAsia="Nunito Sans" w:hAnsi="Nunito Sans Light" w:cs="Arial"/>
          <w:bCs/>
          <w:lang w:eastAsia="en-GB" w:bidi="en-GB"/>
        </w:rPr>
      </w:pPr>
      <w:r w:rsidRPr="000F0B71">
        <w:rPr>
          <w:rFonts w:ascii="Nunito Sans Light" w:eastAsia="Nunito Sans" w:hAnsi="Nunito Sans Light" w:cs="Arial"/>
          <w:bCs/>
          <w:lang w:eastAsia="en-GB" w:bidi="en-GB"/>
        </w:rPr>
        <w:lastRenderedPageBreak/>
        <w:t>Monitoring, investigating and responding to customer reviews</w:t>
      </w:r>
    </w:p>
    <w:p w:rsidR="000F0B71" w:rsidRPr="000F0B71" w:rsidRDefault="000F0B71" w:rsidP="000F0B71">
      <w:pPr>
        <w:pStyle w:val="ListParagraph"/>
        <w:numPr>
          <w:ilvl w:val="0"/>
          <w:numId w:val="2"/>
        </w:numPr>
        <w:spacing w:after="120" w:line="240" w:lineRule="auto"/>
        <w:rPr>
          <w:rFonts w:ascii="Nunito Sans Light" w:eastAsia="Nunito Sans" w:hAnsi="Nunito Sans Light" w:cs="Arial"/>
          <w:bCs/>
          <w:lang w:eastAsia="en-GB" w:bidi="en-GB"/>
        </w:rPr>
      </w:pPr>
      <w:r w:rsidRPr="000F0B71">
        <w:rPr>
          <w:rFonts w:ascii="Nunito Sans Light" w:eastAsia="Nunito Sans" w:hAnsi="Nunito Sans Light" w:cs="Arial"/>
          <w:bCs/>
          <w:lang w:eastAsia="en-GB" w:bidi="en-GB"/>
        </w:rPr>
        <w:t>Providing evening support 1-2 times per week (ad-hoc to cover team sickness/holidays)</w:t>
      </w:r>
    </w:p>
    <w:p w:rsidR="000F0B71" w:rsidRPr="000F0B71" w:rsidRDefault="000F0B71" w:rsidP="000F0B71">
      <w:pPr>
        <w:pStyle w:val="ListParagraph"/>
        <w:numPr>
          <w:ilvl w:val="0"/>
          <w:numId w:val="2"/>
        </w:numPr>
        <w:spacing w:after="120" w:line="240" w:lineRule="auto"/>
        <w:rPr>
          <w:rFonts w:ascii="Nunito Sans Light" w:eastAsia="Nunito Sans" w:hAnsi="Nunito Sans Light" w:cs="Arial"/>
          <w:bCs/>
          <w:lang w:eastAsia="en-GB" w:bidi="en-GB"/>
        </w:rPr>
      </w:pPr>
      <w:r w:rsidRPr="000F0B71">
        <w:rPr>
          <w:rFonts w:ascii="Nunito Sans Light" w:eastAsia="Nunito Sans" w:hAnsi="Nunito Sans Light" w:cs="Arial"/>
          <w:bCs/>
          <w:lang w:eastAsia="en-GB" w:bidi="en-GB"/>
        </w:rPr>
        <w:t>Occasionally assisting other departments</w:t>
      </w:r>
    </w:p>
    <w:p w:rsidR="00D1250A" w:rsidRPr="008B58F2" w:rsidRDefault="00D1250A" w:rsidP="00D1250A">
      <w:pPr>
        <w:pStyle w:val="ListParagraph"/>
        <w:widowControl w:val="0"/>
        <w:autoSpaceDE w:val="0"/>
        <w:autoSpaceDN w:val="0"/>
        <w:spacing w:after="120" w:line="260" w:lineRule="exact"/>
        <w:rPr>
          <w:rFonts w:ascii="Nunito Sans Light" w:eastAsia="Nunito Sans" w:hAnsi="Nunito Sans Light" w:cs="Nunito Sans"/>
          <w:lang w:eastAsia="en-GB" w:bidi="en-GB"/>
        </w:rPr>
      </w:pPr>
    </w:p>
    <w:p w:rsidR="000B29DC" w:rsidRPr="00780B63" w:rsidRDefault="00780B63" w:rsidP="00F6775C">
      <w:pPr>
        <w:rPr>
          <w:rFonts w:ascii="Nunito Sans Light" w:eastAsia="NunitoSans-Black" w:hAnsi="Nunito Sans Light" w:cs="NunitoSans-Black"/>
          <w:bCs/>
          <w:color w:val="7414DC"/>
          <w:spacing w:val="-11"/>
          <w:sz w:val="56"/>
          <w:szCs w:val="60"/>
        </w:rPr>
      </w:pPr>
      <w:r>
        <w:rPr>
          <w:rFonts w:ascii="Nunito Sans Light" w:eastAsia="NunitoSans-Black" w:hAnsi="Nunito Sans Light" w:cs="NunitoSans-Black"/>
          <w:bCs/>
          <w:color w:val="7414DC"/>
          <w:spacing w:val="-11"/>
          <w:sz w:val="56"/>
          <w:szCs w:val="60"/>
        </w:rPr>
        <w:t>Person Specification</w:t>
      </w:r>
    </w:p>
    <w:p w:rsidR="000B29DC" w:rsidRPr="00780B63" w:rsidRDefault="000B29DC" w:rsidP="000B29DC">
      <w:pPr>
        <w:widowControl/>
        <w:adjustRightInd w:val="0"/>
        <w:ind w:left="4320" w:hanging="4320"/>
        <w:rPr>
          <w:rFonts w:ascii="Nunito Sans Light" w:hAnsi="Nunito Sans Light"/>
        </w:rPr>
      </w:pPr>
    </w:p>
    <w:p w:rsidR="000B29DC" w:rsidRDefault="00780B63" w:rsidP="006F6D85">
      <w:pPr>
        <w:widowControl/>
        <w:adjustRightInd w:val="0"/>
        <w:ind w:left="4320" w:hanging="4320"/>
        <w:rPr>
          <w:rFonts w:ascii="Nunito Sans Light" w:hAnsi="Nunito Sans Light"/>
          <w:b/>
          <w:color w:val="7414DC"/>
          <w:sz w:val="32"/>
          <w:szCs w:val="32"/>
        </w:rPr>
      </w:pPr>
      <w:r>
        <w:rPr>
          <w:rFonts w:ascii="Nunito Sans Light" w:hAnsi="Nunito Sans Light"/>
          <w:b/>
          <w:color w:val="7414DC"/>
          <w:sz w:val="32"/>
          <w:szCs w:val="32"/>
        </w:rPr>
        <w:t>Experience</w:t>
      </w:r>
    </w:p>
    <w:p w:rsidR="00D1250A" w:rsidRPr="00780B63" w:rsidRDefault="00D1250A" w:rsidP="006F6D85">
      <w:pPr>
        <w:widowControl/>
        <w:adjustRightInd w:val="0"/>
        <w:ind w:left="4320" w:hanging="4320"/>
        <w:rPr>
          <w:rFonts w:ascii="Nunito Sans Light" w:hAnsi="Nunito Sans Light"/>
          <w:b/>
          <w:sz w:val="32"/>
          <w:szCs w:val="32"/>
        </w:rPr>
      </w:pPr>
    </w:p>
    <w:p w:rsidR="000F0B71" w:rsidRPr="000F0B71" w:rsidRDefault="000F0B71" w:rsidP="000F0B71">
      <w:pPr>
        <w:pStyle w:val="NoSpacing"/>
        <w:numPr>
          <w:ilvl w:val="0"/>
          <w:numId w:val="5"/>
        </w:numPr>
        <w:rPr>
          <w:rFonts w:ascii="Nunito Sans Light" w:hAnsi="Nunito Sans Light" w:cs="Arial"/>
          <w:bCs/>
        </w:rPr>
      </w:pPr>
      <w:r w:rsidRPr="000F0B71">
        <w:rPr>
          <w:rFonts w:ascii="Nunito Sans Light" w:hAnsi="Nunito Sans Light" w:cs="Arial"/>
          <w:bCs/>
        </w:rPr>
        <w:t>Experience of team supervision preferable</w:t>
      </w:r>
    </w:p>
    <w:p w:rsidR="000F0B71" w:rsidRPr="000F0B71" w:rsidRDefault="000F0B71" w:rsidP="000F0B71">
      <w:pPr>
        <w:pStyle w:val="NoSpacing"/>
        <w:numPr>
          <w:ilvl w:val="0"/>
          <w:numId w:val="5"/>
        </w:numPr>
        <w:rPr>
          <w:rFonts w:ascii="Nunito Sans Light" w:hAnsi="Nunito Sans Light" w:cs="Arial"/>
          <w:bCs/>
        </w:rPr>
      </w:pPr>
      <w:r w:rsidRPr="000F0B71">
        <w:rPr>
          <w:rFonts w:ascii="Nunito Sans Light" w:hAnsi="Nunito Sans Light" w:cs="Arial"/>
          <w:bCs/>
        </w:rPr>
        <w:t>Understand and apply customer services/sales solutions to support implementation of business plans and strategies</w:t>
      </w:r>
    </w:p>
    <w:p w:rsidR="000F0B71" w:rsidRPr="000F0B71" w:rsidRDefault="000F0B71" w:rsidP="000F0B71">
      <w:pPr>
        <w:pStyle w:val="NoSpacing"/>
        <w:numPr>
          <w:ilvl w:val="0"/>
          <w:numId w:val="5"/>
        </w:numPr>
        <w:rPr>
          <w:rFonts w:ascii="Nunito Sans Light" w:hAnsi="Nunito Sans Light" w:cs="Arial"/>
          <w:bCs/>
        </w:rPr>
      </w:pPr>
      <w:r w:rsidRPr="000F0B71">
        <w:rPr>
          <w:rFonts w:ascii="Nunito Sans Light" w:hAnsi="Nunito Sans Light" w:cs="Arial"/>
          <w:bCs/>
        </w:rPr>
        <w:t>Strong retail commercial background within customer services demonstrable evidence of proven results</w:t>
      </w:r>
    </w:p>
    <w:p w:rsidR="000F0B71" w:rsidRPr="000F0B71" w:rsidRDefault="000F0B71" w:rsidP="000F0B71">
      <w:pPr>
        <w:pStyle w:val="NoSpacing"/>
        <w:numPr>
          <w:ilvl w:val="0"/>
          <w:numId w:val="5"/>
        </w:numPr>
        <w:rPr>
          <w:rFonts w:ascii="Nunito Sans Light" w:hAnsi="Nunito Sans Light" w:cs="Arial"/>
          <w:bCs/>
        </w:rPr>
      </w:pPr>
      <w:r w:rsidRPr="000F0B71">
        <w:rPr>
          <w:rFonts w:ascii="Nunito Sans Light" w:hAnsi="Nunito Sans Light" w:cs="Arial"/>
          <w:bCs/>
        </w:rPr>
        <w:t>Good telephone manner, including clear speech, the ability to understand people with speech impediments and unusual accents, and excellent manners.</w:t>
      </w:r>
    </w:p>
    <w:p w:rsidR="000F0B71" w:rsidRPr="000F0B71" w:rsidRDefault="000F0B71" w:rsidP="000F0B71">
      <w:pPr>
        <w:pStyle w:val="NoSpacing"/>
        <w:numPr>
          <w:ilvl w:val="0"/>
          <w:numId w:val="5"/>
        </w:numPr>
        <w:rPr>
          <w:rFonts w:ascii="Nunito Sans Light" w:hAnsi="Nunito Sans Light" w:cs="Arial"/>
          <w:bCs/>
        </w:rPr>
      </w:pPr>
      <w:r w:rsidRPr="000F0B71">
        <w:rPr>
          <w:rFonts w:ascii="Nunito Sans Light" w:hAnsi="Nunito Sans Light" w:cs="Arial"/>
          <w:bCs/>
        </w:rPr>
        <w:t>Persuasiveness, with the ability to soothe unhappy customers and to persuade them to retain services or make further purchases.</w:t>
      </w:r>
    </w:p>
    <w:p w:rsidR="00780B63" w:rsidRDefault="00780B63" w:rsidP="00F44FAC">
      <w:pPr>
        <w:pStyle w:val="NoSpacing"/>
        <w:rPr>
          <w:rFonts w:ascii="Nunito Sans Light" w:hAnsi="Nunito Sans Light" w:cs="Arial"/>
          <w:bCs/>
        </w:rPr>
      </w:pPr>
    </w:p>
    <w:p w:rsidR="00D1250A" w:rsidRDefault="00D1250A" w:rsidP="00F44FAC">
      <w:pPr>
        <w:pStyle w:val="NoSpacing"/>
        <w:rPr>
          <w:rFonts w:ascii="Nunito Sans Light" w:hAnsi="Nunito Sans Light" w:cs="Arial"/>
          <w:bCs/>
        </w:rPr>
      </w:pPr>
    </w:p>
    <w:p w:rsidR="00D1250A" w:rsidRDefault="00780B63" w:rsidP="00D1250A">
      <w:pPr>
        <w:pStyle w:val="NoSpacing"/>
        <w:rPr>
          <w:rFonts w:ascii="Nunito Sans Light" w:hAnsi="Nunito Sans Light" w:cs="Arial"/>
          <w:bCs/>
        </w:rPr>
      </w:pPr>
      <w:r>
        <w:rPr>
          <w:rFonts w:ascii="Nunito Sans Light" w:hAnsi="Nunito Sans Light"/>
          <w:b/>
          <w:color w:val="7414DC"/>
          <w:sz w:val="32"/>
          <w:szCs w:val="32"/>
        </w:rPr>
        <w:t>Skills, Abilities &amp; Knowledge</w:t>
      </w:r>
      <w:r w:rsidR="000B29DC" w:rsidRPr="00780B63">
        <w:rPr>
          <w:rFonts w:ascii="Nunito Sans Light" w:hAnsi="Nunito Sans Light" w:cs="Arial"/>
          <w:bCs/>
        </w:rPr>
        <w:br/>
      </w:r>
    </w:p>
    <w:p w:rsidR="000F0B71" w:rsidRPr="000F0B71" w:rsidRDefault="000F0B71" w:rsidP="000F0B71">
      <w:pPr>
        <w:pStyle w:val="NoSpacing"/>
        <w:numPr>
          <w:ilvl w:val="0"/>
          <w:numId w:val="4"/>
        </w:numPr>
        <w:rPr>
          <w:rFonts w:ascii="Nunito Sans Light" w:hAnsi="Nunito Sans Light" w:cs="Arial"/>
          <w:bCs/>
        </w:rPr>
      </w:pPr>
      <w:r w:rsidRPr="000F0B71">
        <w:rPr>
          <w:rFonts w:ascii="Nunito Sans Light" w:hAnsi="Nunito Sans Light" w:cs="Arial"/>
          <w:bCs/>
        </w:rPr>
        <w:t>The ability to communicate information clearly.</w:t>
      </w:r>
    </w:p>
    <w:p w:rsidR="000F0B71" w:rsidRPr="000F0B71" w:rsidRDefault="000F0B71" w:rsidP="000F0B71">
      <w:pPr>
        <w:pStyle w:val="NoSpacing"/>
        <w:numPr>
          <w:ilvl w:val="0"/>
          <w:numId w:val="4"/>
        </w:numPr>
        <w:rPr>
          <w:rFonts w:ascii="Nunito Sans Light" w:hAnsi="Nunito Sans Light" w:cs="Arial"/>
          <w:bCs/>
        </w:rPr>
      </w:pPr>
      <w:r w:rsidRPr="000F0B71">
        <w:rPr>
          <w:rFonts w:ascii="Nunito Sans Light" w:hAnsi="Nunito Sans Light" w:cs="Arial"/>
          <w:bCs/>
        </w:rPr>
        <w:t>Creative ways to solve a problem.</w:t>
      </w:r>
    </w:p>
    <w:p w:rsidR="000F0B71" w:rsidRPr="000F0B71" w:rsidRDefault="000F0B71" w:rsidP="000F0B71">
      <w:pPr>
        <w:pStyle w:val="NoSpacing"/>
        <w:numPr>
          <w:ilvl w:val="0"/>
          <w:numId w:val="4"/>
        </w:numPr>
        <w:rPr>
          <w:rFonts w:ascii="Nunito Sans Light" w:hAnsi="Nunito Sans Light" w:cs="Arial"/>
          <w:bCs/>
        </w:rPr>
      </w:pPr>
      <w:r w:rsidRPr="000F0B71">
        <w:rPr>
          <w:rFonts w:ascii="Nunito Sans Light" w:hAnsi="Nunito Sans Light" w:cs="Arial"/>
          <w:bCs/>
        </w:rPr>
        <w:t>The ability to carry out the job with the greatest of accuracy to avoid errors and creating unnecessary costs.</w:t>
      </w:r>
    </w:p>
    <w:p w:rsidR="000F0B71" w:rsidRPr="000F0B71" w:rsidRDefault="000F0B71" w:rsidP="000F0B71">
      <w:pPr>
        <w:pStyle w:val="NoSpacing"/>
        <w:numPr>
          <w:ilvl w:val="0"/>
          <w:numId w:val="4"/>
        </w:numPr>
        <w:rPr>
          <w:rFonts w:ascii="Nunito Sans Light" w:hAnsi="Nunito Sans Light" w:cs="Arial"/>
          <w:bCs/>
        </w:rPr>
      </w:pPr>
      <w:r w:rsidRPr="000F0B71">
        <w:rPr>
          <w:rFonts w:ascii="Nunito Sans Light" w:hAnsi="Nunito Sans Light" w:cs="Arial"/>
          <w:bCs/>
        </w:rPr>
        <w:t>An understanding of empathy and objection handling</w:t>
      </w:r>
    </w:p>
    <w:p w:rsidR="00D1250A" w:rsidRDefault="00D1250A" w:rsidP="00D1250A">
      <w:pPr>
        <w:pStyle w:val="NoSpacing"/>
        <w:rPr>
          <w:rFonts w:ascii="Nunito Sans Light" w:hAnsi="Nunito Sans Light" w:cs="Arial"/>
          <w:bCs/>
        </w:rPr>
      </w:pPr>
    </w:p>
    <w:p w:rsidR="00D1250A" w:rsidRDefault="007070B7" w:rsidP="00D1250A">
      <w:pPr>
        <w:pStyle w:val="NoSpacing"/>
        <w:rPr>
          <w:rFonts w:ascii="Nunito Sans Light" w:hAnsi="Nunito Sans Light" w:cs="Arial"/>
          <w:bCs/>
        </w:rPr>
      </w:pPr>
      <w:r w:rsidRPr="00780B63">
        <w:rPr>
          <w:rFonts w:ascii="Nunito Sans Light" w:hAnsi="Nunito Sans Light"/>
          <w:b/>
          <w:color w:val="7414DC"/>
          <w:sz w:val="32"/>
          <w:szCs w:val="32"/>
        </w:rPr>
        <w:t>Value</w:t>
      </w:r>
      <w:r w:rsidR="00780B63">
        <w:rPr>
          <w:rFonts w:ascii="Nunito Sans Light" w:hAnsi="Nunito Sans Light"/>
          <w:b/>
          <w:color w:val="7414DC"/>
          <w:sz w:val="32"/>
          <w:szCs w:val="32"/>
        </w:rPr>
        <w:t>s &amp;</w:t>
      </w:r>
      <w:r w:rsidRPr="00780B63">
        <w:rPr>
          <w:rFonts w:ascii="Nunito Sans Light" w:hAnsi="Nunito Sans Light"/>
          <w:b/>
          <w:color w:val="7414DC"/>
          <w:sz w:val="32"/>
          <w:szCs w:val="32"/>
        </w:rPr>
        <w:t xml:space="preserve"> Personal Qualities </w:t>
      </w:r>
      <w:r w:rsidRPr="00780B63">
        <w:rPr>
          <w:rFonts w:ascii="Nunito Sans Light" w:hAnsi="Nunito Sans Light"/>
          <w:b/>
          <w:color w:val="7414DC"/>
          <w:sz w:val="32"/>
          <w:szCs w:val="32"/>
        </w:rPr>
        <w:br/>
      </w:r>
    </w:p>
    <w:p w:rsidR="000F0B71" w:rsidRPr="000F0B71" w:rsidRDefault="000F0B71" w:rsidP="000F0B71">
      <w:pPr>
        <w:pStyle w:val="NoSpacing"/>
        <w:numPr>
          <w:ilvl w:val="0"/>
          <w:numId w:val="3"/>
        </w:numPr>
        <w:rPr>
          <w:rFonts w:ascii="Nunito Sans Light" w:hAnsi="Nunito Sans Light" w:cs="Arial"/>
          <w:bCs/>
        </w:rPr>
      </w:pPr>
      <w:r w:rsidRPr="000F0B71">
        <w:rPr>
          <w:rFonts w:ascii="Nunito Sans Light" w:hAnsi="Nunito Sans Light" w:cs="Arial"/>
          <w:bCs/>
        </w:rPr>
        <w:t>Ability to Work in a Team Environment</w:t>
      </w:r>
    </w:p>
    <w:p w:rsidR="000F0B71" w:rsidRPr="000F0B71" w:rsidRDefault="000F0B71" w:rsidP="000F0B71">
      <w:pPr>
        <w:pStyle w:val="NoSpacing"/>
        <w:numPr>
          <w:ilvl w:val="0"/>
          <w:numId w:val="3"/>
        </w:numPr>
        <w:rPr>
          <w:rFonts w:ascii="Nunito Sans Light" w:hAnsi="Nunito Sans Light" w:cs="Arial"/>
          <w:bCs/>
        </w:rPr>
      </w:pPr>
      <w:r w:rsidRPr="000F0B71">
        <w:rPr>
          <w:rFonts w:ascii="Nunito Sans Light" w:hAnsi="Nunito Sans Light" w:cs="Arial"/>
          <w:bCs/>
        </w:rPr>
        <w:t>Ability to work under pressure</w:t>
      </w:r>
    </w:p>
    <w:p w:rsidR="000F0B71" w:rsidRPr="000F0B71" w:rsidRDefault="000F0B71" w:rsidP="000F0B71">
      <w:pPr>
        <w:pStyle w:val="NoSpacing"/>
        <w:numPr>
          <w:ilvl w:val="0"/>
          <w:numId w:val="3"/>
        </w:numPr>
        <w:rPr>
          <w:rFonts w:ascii="Nunito Sans Light" w:hAnsi="Nunito Sans Light" w:cs="Arial"/>
          <w:bCs/>
        </w:rPr>
      </w:pPr>
      <w:r w:rsidRPr="000F0B71">
        <w:rPr>
          <w:rFonts w:ascii="Nunito Sans Light" w:hAnsi="Nunito Sans Light" w:cs="Arial"/>
          <w:bCs/>
        </w:rPr>
        <w:t>Flexible in approach to issues and show initiative whilst doing the job.</w:t>
      </w:r>
    </w:p>
    <w:p w:rsidR="00F44FAC" w:rsidRPr="00780B63" w:rsidRDefault="00F44FAC" w:rsidP="00D1250A">
      <w:pPr>
        <w:pStyle w:val="NoSpacing"/>
        <w:rPr>
          <w:rFonts w:ascii="Nunito Sans Light" w:hAnsi="Nunito Sans Light" w:cs="Arial"/>
          <w:bCs/>
        </w:rPr>
      </w:pPr>
    </w:p>
    <w:p w:rsidR="00AE4CC3" w:rsidRPr="00780B63" w:rsidRDefault="007070B7" w:rsidP="00D1250A">
      <w:pPr>
        <w:pStyle w:val="NoSpacing"/>
        <w:rPr>
          <w:rFonts w:ascii="Nunito Sans Light" w:eastAsia="NunitoSans-Black" w:hAnsi="Nunito Sans Light" w:cs="NunitoSans-Black"/>
          <w:bCs/>
          <w:color w:val="7414DC"/>
          <w:spacing w:val="-11"/>
          <w:sz w:val="56"/>
          <w:szCs w:val="60"/>
        </w:rPr>
      </w:pPr>
      <w:r w:rsidRPr="00780B63">
        <w:rPr>
          <w:rFonts w:ascii="Nunito Sans Light" w:hAnsi="Nunito Sans Light"/>
        </w:rPr>
        <w:br/>
      </w:r>
      <w:r w:rsidRPr="00780B63">
        <w:rPr>
          <w:rFonts w:ascii="Nunito Sans Light" w:eastAsia="NunitoSans-Black" w:hAnsi="Nunito Sans Light" w:cs="NunitoSans-Black"/>
          <w:bCs/>
          <w:color w:val="7414DC"/>
          <w:spacing w:val="-11"/>
          <w:sz w:val="56"/>
          <w:szCs w:val="60"/>
        </w:rPr>
        <w:t>Benefits</w:t>
      </w:r>
      <w:r w:rsidRPr="00780B63">
        <w:rPr>
          <w:rFonts w:ascii="Nunito Sans Light" w:hAnsi="Nunito Sans Light"/>
          <w:sz w:val="56"/>
          <w:szCs w:val="56"/>
        </w:rPr>
        <w:t xml:space="preserve"> </w:t>
      </w:r>
    </w:p>
    <w:p w:rsidR="007070B7" w:rsidRPr="00780B63" w:rsidRDefault="00AE4CC3" w:rsidP="00AE4CC3">
      <w:pPr>
        <w:rPr>
          <w:rFonts w:ascii="Nunito Sans Light" w:hAnsi="Nunito Sans Light" w:cs="Arial"/>
          <w:b/>
          <w:bCs/>
          <w:color w:val="7414DC"/>
        </w:rPr>
      </w:pPr>
      <w:r w:rsidRPr="00780B63">
        <w:rPr>
          <w:rFonts w:ascii="Nunito Sans Light" w:hAnsi="Nunito Sans Light" w:cs="Arial"/>
          <w:b/>
          <w:bCs/>
          <w:color w:val="7414DC"/>
        </w:rPr>
        <w:t>We</w:t>
      </w:r>
      <w:r w:rsidR="00C331C6">
        <w:rPr>
          <w:rFonts w:ascii="Nunito Sans Light" w:hAnsi="Nunito Sans Light" w:cs="Arial"/>
          <w:b/>
          <w:bCs/>
          <w:color w:val="7414DC"/>
        </w:rPr>
        <w:t>’ve got some great benefits</w:t>
      </w:r>
      <w:r w:rsidR="007070B7" w:rsidRPr="00780B63">
        <w:rPr>
          <w:rFonts w:ascii="Nunito Sans Light" w:hAnsi="Nunito Sans Light" w:cs="Arial"/>
          <w:b/>
          <w:bCs/>
          <w:color w:val="7414DC"/>
        </w:rPr>
        <w:br/>
      </w:r>
    </w:p>
    <w:p w:rsidR="007070B7" w:rsidRPr="00780B63" w:rsidRDefault="007070B7" w:rsidP="007070B7">
      <w:pPr>
        <w:rPr>
          <w:rFonts w:ascii="Nunito Sans Light" w:hAnsi="Nunito Sans Light" w:cs="Arial"/>
          <w:bCs/>
        </w:rPr>
      </w:pPr>
      <w:r w:rsidRPr="00780B63">
        <w:rPr>
          <w:rFonts w:ascii="Nunito Sans Light" w:hAnsi="Nunito Sans Light" w:cs="Arial"/>
          <w:b/>
          <w:bCs/>
        </w:rPr>
        <w:t xml:space="preserve">Holiday Entitlement: </w:t>
      </w:r>
      <w:r w:rsidRPr="00780B63">
        <w:rPr>
          <w:rFonts w:ascii="Nunito Sans Light" w:hAnsi="Nunito Sans Light" w:cs="Arial"/>
          <w:bCs/>
        </w:rPr>
        <w:t xml:space="preserve">On top of your generous 25 days </w:t>
      </w:r>
      <w:r w:rsidR="0014743C">
        <w:rPr>
          <w:rFonts w:ascii="Nunito Sans Light" w:hAnsi="Nunito Sans Light" w:cs="Arial"/>
          <w:bCs/>
        </w:rPr>
        <w:t>annual leave</w:t>
      </w:r>
      <w:r w:rsidRPr="00780B63">
        <w:rPr>
          <w:rFonts w:ascii="Nunito Sans Light" w:hAnsi="Nunito Sans Light" w:cs="Arial"/>
          <w:bCs/>
        </w:rPr>
        <w:t xml:space="preserve"> we give you up to three extra days off between Christmas and New Year. And that’s not all, holiday goes up to 28 days after 2 </w:t>
      </w:r>
      <w:r w:rsidR="001C711B" w:rsidRPr="00780B63">
        <w:rPr>
          <w:rFonts w:ascii="Nunito Sans Light" w:hAnsi="Nunito Sans Light" w:cs="Arial"/>
          <w:bCs/>
        </w:rPr>
        <w:t>years’ service</w:t>
      </w:r>
      <w:r w:rsidRPr="00780B63">
        <w:rPr>
          <w:rFonts w:ascii="Nunito Sans Light" w:hAnsi="Nunito Sans Light" w:cs="Arial"/>
          <w:bCs/>
        </w:rPr>
        <w:t xml:space="preserve"> and 32 days after 5 </w:t>
      </w:r>
      <w:r w:rsidR="001C711B" w:rsidRPr="00780B63">
        <w:rPr>
          <w:rFonts w:ascii="Nunito Sans Light" w:hAnsi="Nunito Sans Light" w:cs="Arial"/>
          <w:bCs/>
        </w:rPr>
        <w:t>years’ service</w:t>
      </w:r>
      <w:r w:rsidR="0014743C">
        <w:rPr>
          <w:rFonts w:ascii="Nunito Sans Light" w:hAnsi="Nunito Sans Light" w:cs="Arial"/>
          <w:bCs/>
        </w:rPr>
        <w:t xml:space="preserve"> (pro rata for part time staff)</w:t>
      </w:r>
    </w:p>
    <w:p w:rsidR="007070B7" w:rsidRPr="00780B63" w:rsidRDefault="007070B7" w:rsidP="007070B7">
      <w:pPr>
        <w:rPr>
          <w:rFonts w:ascii="Nunito Sans Light" w:hAnsi="Nunito Sans Light"/>
        </w:rPr>
      </w:pPr>
    </w:p>
    <w:p w:rsidR="007070B7" w:rsidRPr="00780B63" w:rsidRDefault="007070B7" w:rsidP="007070B7">
      <w:pPr>
        <w:rPr>
          <w:rFonts w:ascii="Nunito Sans Light" w:hAnsi="Nunito Sans Light" w:cs="Arial"/>
          <w:b/>
          <w:bCs/>
          <w:color w:val="7414DC"/>
        </w:rPr>
      </w:pPr>
      <w:r w:rsidRPr="00780B63">
        <w:rPr>
          <w:rFonts w:ascii="Nunito Sans Light" w:hAnsi="Nunito Sans Light" w:cs="Arial"/>
          <w:b/>
          <w:bCs/>
          <w:color w:val="7414DC"/>
        </w:rPr>
        <w:t>Looking after your health and well-being</w:t>
      </w:r>
    </w:p>
    <w:p w:rsidR="007070B7" w:rsidRPr="00780B63" w:rsidRDefault="007070B7" w:rsidP="007070B7">
      <w:pPr>
        <w:rPr>
          <w:rFonts w:ascii="Nunito Sans Light" w:hAnsi="Nunito Sans Light" w:cs="Arial"/>
          <w:b/>
          <w:bCs/>
        </w:rPr>
      </w:pPr>
      <w:r w:rsidRPr="00780B63">
        <w:rPr>
          <w:rFonts w:ascii="Nunito Sans Light" w:hAnsi="Nunito Sans Light"/>
        </w:rPr>
        <w:br/>
      </w:r>
      <w:r w:rsidRPr="00780B63">
        <w:rPr>
          <w:rFonts w:ascii="Nunito Sans Light" w:hAnsi="Nunito Sans Light" w:cs="Arial"/>
          <w:b/>
          <w:bCs/>
        </w:rPr>
        <w:lastRenderedPageBreak/>
        <w:t xml:space="preserve">Simply Health scheme: </w:t>
      </w:r>
      <w:r w:rsidRPr="00780B63">
        <w:rPr>
          <w:rFonts w:ascii="Nunito Sans Light" w:hAnsi="Nunito Sans Light" w:cs="Arial"/>
          <w:bCs/>
        </w:rPr>
        <w:t>Optical, dental and many more appointments covered, as well as great gym and family days out discounts.</w:t>
      </w:r>
    </w:p>
    <w:p w:rsidR="007070B7" w:rsidRPr="00780B63" w:rsidRDefault="007070B7" w:rsidP="007070B7">
      <w:pPr>
        <w:rPr>
          <w:rFonts w:ascii="Nunito Sans Light" w:hAnsi="Nunito Sans Light" w:cs="Arial"/>
          <w:b/>
          <w:bCs/>
        </w:rPr>
      </w:pPr>
    </w:p>
    <w:p w:rsidR="007070B7" w:rsidRPr="00780B63" w:rsidRDefault="007070B7" w:rsidP="007070B7">
      <w:pPr>
        <w:rPr>
          <w:rFonts w:ascii="Nunito Sans Light" w:hAnsi="Nunito Sans Light" w:cs="Arial"/>
          <w:b/>
          <w:bCs/>
        </w:rPr>
      </w:pPr>
      <w:r w:rsidRPr="00780B63">
        <w:rPr>
          <w:rFonts w:ascii="Nunito Sans Light" w:hAnsi="Nunito Sans Light" w:cs="Arial"/>
          <w:b/>
          <w:bCs/>
        </w:rPr>
        <w:t xml:space="preserve">Sickness absence: </w:t>
      </w:r>
      <w:r w:rsidRPr="00780B63">
        <w:rPr>
          <w:rFonts w:ascii="Nunito Sans Light" w:hAnsi="Nunito Sans Light" w:cs="Arial"/>
          <w:bCs/>
        </w:rPr>
        <w:t>Once you’re three months in, we have generous sickness pay, above the statutory.</w:t>
      </w:r>
      <w:r w:rsidRPr="00780B63">
        <w:rPr>
          <w:rFonts w:ascii="Nunito Sans Light" w:hAnsi="Nunito Sans Light" w:cs="Arial"/>
          <w:b/>
          <w:bCs/>
        </w:rPr>
        <w:t xml:space="preserve"> </w:t>
      </w:r>
      <w:r w:rsidR="00B758E1" w:rsidRPr="00780B63">
        <w:rPr>
          <w:rFonts w:ascii="Nunito Sans Light" w:hAnsi="Nunito Sans Light" w:cs="Arial"/>
          <w:bCs/>
        </w:rPr>
        <w:br/>
      </w:r>
      <w:r w:rsidR="00B758E1" w:rsidRPr="00780B63">
        <w:rPr>
          <w:rFonts w:ascii="Nunito Sans Light" w:hAnsi="Nunito Sans Light" w:cs="Arial"/>
          <w:bCs/>
        </w:rPr>
        <w:br/>
      </w:r>
      <w:r w:rsidR="00B758E1" w:rsidRPr="00780B63">
        <w:rPr>
          <w:rFonts w:ascii="Nunito Sans Light" w:hAnsi="Nunito Sans Light" w:cs="Arial"/>
          <w:b/>
          <w:bCs/>
        </w:rPr>
        <w:t>Wellbeing walks:</w:t>
      </w:r>
      <w:r w:rsidR="00B758E1" w:rsidRPr="00780B63">
        <w:rPr>
          <w:rFonts w:ascii="Nunito Sans Light" w:hAnsi="Nunito Sans Light" w:cs="Arial"/>
          <w:bCs/>
        </w:rPr>
        <w:t xml:space="preserve"> Scheduled once a month at </w:t>
      </w:r>
      <w:proofErr w:type="spellStart"/>
      <w:r w:rsidR="00B758E1" w:rsidRPr="00780B63">
        <w:rPr>
          <w:rFonts w:ascii="Nunito Sans Light" w:hAnsi="Nunito Sans Light" w:cs="Arial"/>
          <w:bCs/>
        </w:rPr>
        <w:t>Gilwell</w:t>
      </w:r>
      <w:proofErr w:type="spellEnd"/>
      <w:r w:rsidR="00B758E1" w:rsidRPr="00780B63">
        <w:rPr>
          <w:rFonts w:ascii="Nunito Sans Light" w:hAnsi="Nunito Sans Light" w:cs="Arial"/>
          <w:bCs/>
        </w:rPr>
        <w:t xml:space="preserve"> Park, this a great</w:t>
      </w:r>
      <w:r w:rsidR="005E2033" w:rsidRPr="00780B63">
        <w:rPr>
          <w:rFonts w:ascii="Nunito Sans Light" w:hAnsi="Nunito Sans Light" w:cs="Arial"/>
          <w:bCs/>
        </w:rPr>
        <w:t xml:space="preserve"> chance to take an hour out of work to walk in the beautiful countryside with colleagues, taking in the fresh air.</w:t>
      </w:r>
    </w:p>
    <w:p w:rsidR="007070B7" w:rsidRPr="00780B63" w:rsidRDefault="007070B7" w:rsidP="007070B7">
      <w:pPr>
        <w:rPr>
          <w:rFonts w:ascii="Nunito Sans Light" w:hAnsi="Nunito Sans Light" w:cs="Arial"/>
          <w:b/>
          <w:bCs/>
        </w:rPr>
      </w:pPr>
    </w:p>
    <w:p w:rsidR="00D1250A" w:rsidRDefault="00D1250A" w:rsidP="007070B7">
      <w:pPr>
        <w:rPr>
          <w:rFonts w:ascii="Nunito Sans Light" w:hAnsi="Nunito Sans Light" w:cs="Arial"/>
          <w:b/>
          <w:bCs/>
          <w:color w:val="7414DC"/>
        </w:rPr>
      </w:pPr>
    </w:p>
    <w:p w:rsidR="00D1250A" w:rsidRDefault="00D1250A" w:rsidP="007070B7">
      <w:pPr>
        <w:rPr>
          <w:rFonts w:ascii="Nunito Sans Light" w:hAnsi="Nunito Sans Light" w:cs="Arial"/>
          <w:b/>
          <w:bCs/>
          <w:color w:val="7414DC"/>
        </w:rPr>
      </w:pPr>
    </w:p>
    <w:p w:rsidR="00D1250A" w:rsidRDefault="00D1250A" w:rsidP="007070B7">
      <w:pPr>
        <w:rPr>
          <w:rFonts w:ascii="Nunito Sans Light" w:hAnsi="Nunito Sans Light" w:cs="Arial"/>
          <w:b/>
          <w:bCs/>
          <w:color w:val="7414DC"/>
        </w:rPr>
      </w:pPr>
    </w:p>
    <w:p w:rsidR="007070B7" w:rsidRPr="00780B63" w:rsidRDefault="007070B7" w:rsidP="007070B7">
      <w:pPr>
        <w:rPr>
          <w:rFonts w:ascii="Nunito Sans Light" w:hAnsi="Nunito Sans Light" w:cs="Arial"/>
          <w:b/>
          <w:bCs/>
          <w:color w:val="7414DC"/>
        </w:rPr>
      </w:pPr>
      <w:r w:rsidRPr="00780B63">
        <w:rPr>
          <w:rFonts w:ascii="Nunito Sans Light" w:hAnsi="Nunito Sans Light" w:cs="Arial"/>
          <w:b/>
          <w:bCs/>
          <w:color w:val="7414DC"/>
        </w:rPr>
        <w:t xml:space="preserve">Looking after your future </w:t>
      </w:r>
    </w:p>
    <w:p w:rsidR="007070B7" w:rsidRPr="00780B63" w:rsidRDefault="007070B7" w:rsidP="007070B7">
      <w:pPr>
        <w:rPr>
          <w:rFonts w:ascii="Nunito Sans Light" w:hAnsi="Nunito Sans Light" w:cs="Arial"/>
          <w:b/>
          <w:bCs/>
        </w:rPr>
      </w:pPr>
    </w:p>
    <w:p w:rsidR="00862D70" w:rsidRDefault="00862D70" w:rsidP="00862D70">
      <w:pPr>
        <w:rPr>
          <w:rFonts w:ascii="Nunito Sans Light" w:eastAsiaTheme="minorHAnsi" w:hAnsi="Nunito Sans Light" w:cs="Calibri"/>
          <w:lang w:bidi="ar-SA"/>
        </w:rPr>
      </w:pPr>
      <w:r>
        <w:rPr>
          <w:rFonts w:ascii="Nunito Sans Light" w:hAnsi="Nunito Sans Light"/>
          <w:b/>
          <w:bCs/>
        </w:rPr>
        <w:t xml:space="preserve">Pension Scheme: </w:t>
      </w:r>
      <w:r>
        <w:rPr>
          <w:rFonts w:ascii="Nunito Sans Light" w:hAnsi="Nunito Sans Light"/>
        </w:rPr>
        <w:t xml:space="preserve">We look after your future. </w:t>
      </w:r>
      <w:r>
        <w:rPr>
          <w:rFonts w:ascii="Nunito Sans Light" w:hAnsi="Nunito Sans Light"/>
          <w:lang w:val="en-US"/>
        </w:rPr>
        <w:t xml:space="preserve">You will have been automatically enrolled into The Scout Association’s Group Personal Pension Plan, </w:t>
      </w:r>
      <w:r>
        <w:rPr>
          <w:rFonts w:ascii="Nunito Sans Light" w:hAnsi="Nunito Sans Light"/>
        </w:rPr>
        <w:t>contributing 3% of your qualifying earnings. The Scouts will contribute double at 6% of your qualifying earnings on auto enrolment. You can increase your contribution at any point and we will double your contribution up to a maximum of 10% of your gross salary.</w:t>
      </w:r>
    </w:p>
    <w:p w:rsidR="007070B7" w:rsidRPr="00780B63" w:rsidRDefault="007070B7" w:rsidP="007070B7">
      <w:pPr>
        <w:rPr>
          <w:rFonts w:ascii="Nunito Sans Light" w:hAnsi="Nunito Sans Light" w:cs="Arial"/>
          <w:b/>
          <w:bCs/>
        </w:rPr>
      </w:pPr>
    </w:p>
    <w:p w:rsidR="007070B7" w:rsidRPr="00780B63" w:rsidRDefault="007070B7" w:rsidP="007070B7">
      <w:pPr>
        <w:rPr>
          <w:rFonts w:ascii="Nunito Sans Light" w:hAnsi="Nunito Sans Light" w:cs="Arial"/>
          <w:bCs/>
        </w:rPr>
      </w:pPr>
      <w:r w:rsidRPr="00780B63">
        <w:rPr>
          <w:rFonts w:ascii="Nunito Sans Light" w:hAnsi="Nunito Sans Light" w:cs="Arial"/>
          <w:b/>
          <w:bCs/>
        </w:rPr>
        <w:t xml:space="preserve">Looking after your family: </w:t>
      </w:r>
      <w:r w:rsidRPr="00780B63">
        <w:rPr>
          <w:rFonts w:ascii="Nunito Sans Light" w:hAnsi="Nunito Sans Light" w:cs="Arial"/>
          <w:bCs/>
        </w:rPr>
        <w:t>Your loved ones will receive four times the basic salary if you pass away while employed by us.</w:t>
      </w:r>
    </w:p>
    <w:p w:rsidR="007070B7" w:rsidRPr="00780B63" w:rsidRDefault="007070B7" w:rsidP="007070B7">
      <w:pPr>
        <w:rPr>
          <w:rFonts w:ascii="Nunito Sans Light" w:hAnsi="Nunito Sans Light" w:cs="Arial"/>
          <w:b/>
          <w:bCs/>
          <w:color w:val="7030A0"/>
        </w:rPr>
      </w:pPr>
    </w:p>
    <w:p w:rsidR="007070B7" w:rsidRPr="00780B63" w:rsidRDefault="007070B7" w:rsidP="007070B7">
      <w:pPr>
        <w:rPr>
          <w:rFonts w:ascii="Nunito Sans Light" w:hAnsi="Nunito Sans Light" w:cs="Arial"/>
          <w:b/>
          <w:bCs/>
          <w:color w:val="7414DC"/>
        </w:rPr>
      </w:pPr>
      <w:r w:rsidRPr="00780B63">
        <w:rPr>
          <w:rFonts w:ascii="Nunito Sans Light" w:hAnsi="Nunito Sans Light" w:cs="Arial"/>
          <w:b/>
          <w:bCs/>
          <w:color w:val="7414DC"/>
        </w:rPr>
        <w:t xml:space="preserve">Getting to and from work </w:t>
      </w:r>
    </w:p>
    <w:p w:rsidR="007070B7" w:rsidRPr="00780B63" w:rsidRDefault="007070B7" w:rsidP="007070B7">
      <w:pPr>
        <w:rPr>
          <w:rFonts w:ascii="Nunito Sans Light" w:hAnsi="Nunito Sans Light" w:cs="Arial"/>
          <w:b/>
          <w:bCs/>
        </w:rPr>
      </w:pPr>
    </w:p>
    <w:p w:rsidR="007070B7" w:rsidRPr="00780B63" w:rsidRDefault="007070B7" w:rsidP="007070B7">
      <w:pPr>
        <w:rPr>
          <w:rFonts w:ascii="Nunito Sans Light" w:hAnsi="Nunito Sans Light" w:cs="Arial"/>
          <w:b/>
          <w:bCs/>
        </w:rPr>
      </w:pPr>
      <w:r w:rsidRPr="00780B63">
        <w:rPr>
          <w:rFonts w:ascii="Nunito Sans Light" w:hAnsi="Nunito Sans Light" w:cs="Arial"/>
          <w:b/>
          <w:bCs/>
        </w:rPr>
        <w:t xml:space="preserve">Car parking: </w:t>
      </w:r>
      <w:r w:rsidR="00D1250A">
        <w:rPr>
          <w:rFonts w:ascii="Nunito Sans Light" w:hAnsi="Nunito Sans Light" w:cs="Arial"/>
          <w:bCs/>
        </w:rPr>
        <w:t>P</w:t>
      </w:r>
      <w:r w:rsidRPr="00780B63">
        <w:rPr>
          <w:rFonts w:ascii="Nunito Sans Light" w:hAnsi="Nunito Sans Light" w:cs="Arial"/>
          <w:bCs/>
        </w:rPr>
        <w:t xml:space="preserve">arking is free at all </w:t>
      </w:r>
      <w:r w:rsidR="00D1250A">
        <w:rPr>
          <w:rFonts w:ascii="Nunito Sans Light" w:hAnsi="Nunito Sans Light" w:cs="Arial"/>
          <w:bCs/>
        </w:rPr>
        <w:t xml:space="preserve">our </w:t>
      </w:r>
      <w:r w:rsidRPr="00780B63">
        <w:rPr>
          <w:rFonts w:ascii="Nunito Sans Light" w:hAnsi="Nunito Sans Light" w:cs="Arial"/>
          <w:bCs/>
        </w:rPr>
        <w:t>sites.</w:t>
      </w:r>
      <w:r w:rsidRPr="00780B63">
        <w:rPr>
          <w:rFonts w:ascii="Nunito Sans Light" w:hAnsi="Nunito Sans Light" w:cs="Arial"/>
          <w:b/>
          <w:bCs/>
        </w:rPr>
        <w:t xml:space="preserve">  </w:t>
      </w:r>
    </w:p>
    <w:p w:rsidR="007070B7" w:rsidRPr="00780B63" w:rsidRDefault="007070B7" w:rsidP="007070B7">
      <w:pPr>
        <w:rPr>
          <w:rFonts w:ascii="Nunito Sans Light" w:hAnsi="Nunito Sans Light" w:cs="Arial"/>
          <w:b/>
          <w:bCs/>
        </w:rPr>
      </w:pPr>
    </w:p>
    <w:p w:rsidR="007070B7" w:rsidRPr="00780B63" w:rsidRDefault="007070B7" w:rsidP="007070B7">
      <w:pPr>
        <w:rPr>
          <w:rFonts w:ascii="Nunito Sans Light" w:hAnsi="Nunito Sans Light" w:cs="Arial"/>
          <w:b/>
          <w:bCs/>
        </w:rPr>
      </w:pPr>
      <w:r w:rsidRPr="00780B63">
        <w:rPr>
          <w:rFonts w:ascii="Nunito Sans Light" w:hAnsi="Nunito Sans Light" w:cs="Arial"/>
          <w:b/>
          <w:bCs/>
        </w:rPr>
        <w:t xml:space="preserve">Minibus Service: </w:t>
      </w:r>
      <w:r w:rsidRPr="00780B63">
        <w:rPr>
          <w:rFonts w:ascii="Nunito Sans Light" w:hAnsi="Nunito Sans Light" w:cs="Arial"/>
          <w:bCs/>
        </w:rPr>
        <w:t xml:space="preserve">When working at </w:t>
      </w:r>
      <w:proofErr w:type="spellStart"/>
      <w:r w:rsidRPr="00780B63">
        <w:rPr>
          <w:rFonts w:ascii="Nunito Sans Light" w:hAnsi="Nunito Sans Light" w:cs="Arial"/>
          <w:bCs/>
        </w:rPr>
        <w:t>Gilwell</w:t>
      </w:r>
      <w:proofErr w:type="spellEnd"/>
      <w:r w:rsidRPr="00780B63">
        <w:rPr>
          <w:rFonts w:ascii="Nunito Sans Light" w:hAnsi="Nunito Sans Light" w:cs="Arial"/>
          <w:bCs/>
        </w:rPr>
        <w:t xml:space="preserve"> Park, a minibus can collect you at </w:t>
      </w:r>
      <w:r w:rsidR="00F63289" w:rsidRPr="00780B63">
        <w:rPr>
          <w:rFonts w:ascii="Nunito Sans Light" w:hAnsi="Nunito Sans Light" w:cs="Arial"/>
          <w:bCs/>
        </w:rPr>
        <w:t>various times</w:t>
      </w:r>
      <w:r w:rsidRPr="00780B63">
        <w:rPr>
          <w:rFonts w:ascii="Nunito Sans Light" w:hAnsi="Nunito Sans Light" w:cs="Arial"/>
          <w:bCs/>
        </w:rPr>
        <w:t xml:space="preserve"> from Chingford Station and drop you back at </w:t>
      </w:r>
      <w:r w:rsidR="00F63289" w:rsidRPr="00780B63">
        <w:rPr>
          <w:rFonts w:ascii="Nunito Sans Light" w:hAnsi="Nunito Sans Light" w:cs="Arial"/>
          <w:bCs/>
        </w:rPr>
        <w:t>various times</w:t>
      </w:r>
      <w:r w:rsidRPr="00780B63">
        <w:rPr>
          <w:rFonts w:ascii="Nunito Sans Light" w:hAnsi="Nunito Sans Light" w:cs="Arial"/>
          <w:bCs/>
        </w:rPr>
        <w:t>.</w:t>
      </w:r>
      <w:r w:rsidRPr="00780B63">
        <w:rPr>
          <w:rFonts w:ascii="Nunito Sans Light" w:hAnsi="Nunito Sans Light" w:cs="Arial"/>
          <w:b/>
          <w:bCs/>
        </w:rPr>
        <w:t xml:space="preserve">  </w:t>
      </w:r>
    </w:p>
    <w:p w:rsidR="007070B7" w:rsidRPr="00780B63" w:rsidRDefault="007070B7" w:rsidP="007070B7">
      <w:pPr>
        <w:rPr>
          <w:rFonts w:ascii="Nunito Sans Light" w:hAnsi="Nunito Sans Light" w:cs="Arial"/>
          <w:b/>
          <w:bCs/>
        </w:rPr>
      </w:pPr>
    </w:p>
    <w:p w:rsidR="007070B7" w:rsidRPr="00780B63" w:rsidRDefault="007070B7" w:rsidP="007070B7">
      <w:pPr>
        <w:rPr>
          <w:rFonts w:ascii="Nunito Sans Light" w:hAnsi="Nunito Sans Light" w:cs="Arial"/>
          <w:b/>
          <w:bCs/>
          <w:color w:val="7414DC"/>
        </w:rPr>
      </w:pPr>
      <w:r w:rsidRPr="00780B63">
        <w:rPr>
          <w:rFonts w:ascii="Nunito Sans Light" w:hAnsi="Nunito Sans Light" w:cs="Arial"/>
          <w:b/>
          <w:bCs/>
          <w:color w:val="7414DC"/>
        </w:rPr>
        <w:t>We are proud to be a family friendly employer</w:t>
      </w:r>
    </w:p>
    <w:p w:rsidR="007070B7" w:rsidRPr="00780B63" w:rsidRDefault="007070B7" w:rsidP="007070B7">
      <w:pPr>
        <w:rPr>
          <w:rFonts w:ascii="Nunito Sans Light" w:hAnsi="Nunito Sans Light" w:cs="Arial"/>
          <w:b/>
          <w:bCs/>
        </w:rPr>
      </w:pPr>
    </w:p>
    <w:p w:rsidR="007070B7" w:rsidRPr="00780B63" w:rsidRDefault="007070B7" w:rsidP="007070B7">
      <w:pPr>
        <w:rPr>
          <w:rFonts w:ascii="Nunito Sans Light" w:hAnsi="Nunito Sans Light" w:cs="Arial"/>
          <w:b/>
          <w:bCs/>
        </w:rPr>
      </w:pPr>
      <w:r w:rsidRPr="00780B63">
        <w:rPr>
          <w:rFonts w:ascii="Nunito Sans Light" w:hAnsi="Nunito Sans Light" w:cs="Arial"/>
          <w:b/>
          <w:bCs/>
        </w:rPr>
        <w:t xml:space="preserve">Personal Days: </w:t>
      </w:r>
      <w:r w:rsidRPr="00780B63">
        <w:rPr>
          <w:rFonts w:ascii="Nunito Sans Light" w:hAnsi="Nunito Sans Light" w:cs="Arial"/>
          <w:bCs/>
        </w:rPr>
        <w:t>Up to four personal days paid leave a year.</w:t>
      </w:r>
      <w:r w:rsidRPr="00780B63">
        <w:rPr>
          <w:rFonts w:ascii="Nunito Sans Light" w:hAnsi="Nunito Sans Light" w:cs="Arial"/>
          <w:b/>
          <w:bCs/>
        </w:rPr>
        <w:t xml:space="preserve">  </w:t>
      </w:r>
    </w:p>
    <w:p w:rsidR="00F63289" w:rsidRPr="00780B63" w:rsidRDefault="00F63289" w:rsidP="007070B7">
      <w:pPr>
        <w:rPr>
          <w:rFonts w:ascii="Nunito Sans Light" w:hAnsi="Nunito Sans Light" w:cs="Arial"/>
          <w:b/>
          <w:bCs/>
        </w:rPr>
      </w:pPr>
    </w:p>
    <w:p w:rsidR="007070B7" w:rsidRPr="00780B63" w:rsidRDefault="007070B7" w:rsidP="007070B7">
      <w:pPr>
        <w:rPr>
          <w:rFonts w:ascii="Nunito Sans Light" w:hAnsi="Nunito Sans Light" w:cs="Arial"/>
          <w:b/>
          <w:bCs/>
        </w:rPr>
      </w:pPr>
      <w:r w:rsidRPr="00780B63">
        <w:rPr>
          <w:rFonts w:ascii="Nunito Sans Light" w:hAnsi="Nunito Sans Light" w:cs="Arial"/>
          <w:b/>
          <w:bCs/>
        </w:rPr>
        <w:t xml:space="preserve">Maternity/Paternity Leave: </w:t>
      </w:r>
      <w:r w:rsidRPr="00780B63">
        <w:rPr>
          <w:rFonts w:ascii="Nunito Sans Light" w:hAnsi="Nunito Sans Light" w:cs="Arial"/>
          <w:bCs/>
        </w:rPr>
        <w:t>We pay maternity leave above the statutory minimum requirement.</w:t>
      </w:r>
      <w:r w:rsidRPr="00780B63">
        <w:rPr>
          <w:rFonts w:ascii="Nunito Sans Light" w:hAnsi="Nunito Sans Light" w:cs="Arial"/>
          <w:b/>
          <w:bCs/>
        </w:rPr>
        <w:t xml:space="preserve"> </w:t>
      </w:r>
    </w:p>
    <w:p w:rsidR="007070B7" w:rsidRPr="00780B63" w:rsidRDefault="007070B7" w:rsidP="007070B7">
      <w:pPr>
        <w:rPr>
          <w:rFonts w:ascii="Nunito Sans Light" w:hAnsi="Nunito Sans Light" w:cs="Arial"/>
          <w:bCs/>
        </w:rPr>
      </w:pPr>
      <w:r w:rsidRPr="00780B63">
        <w:rPr>
          <w:rFonts w:ascii="Nunito Sans Light" w:hAnsi="Nunito Sans Light" w:cs="Arial"/>
          <w:b/>
          <w:bCs/>
        </w:rPr>
        <w:br/>
        <w:t xml:space="preserve">Start and ﬁnish time: </w:t>
      </w:r>
      <w:r w:rsidRPr="00780B63">
        <w:rPr>
          <w:rFonts w:ascii="Nunito Sans Light" w:hAnsi="Nunito Sans Light" w:cs="Arial"/>
          <w:bCs/>
        </w:rPr>
        <w:t xml:space="preserve">Employees can apply for some ﬂexibility on their start and ﬁnish times of work. </w:t>
      </w:r>
    </w:p>
    <w:p w:rsidR="007070B7" w:rsidRPr="00780B63" w:rsidRDefault="007070B7" w:rsidP="007070B7">
      <w:pPr>
        <w:rPr>
          <w:rFonts w:ascii="Nunito Sans Light" w:hAnsi="Nunito Sans Light" w:cs="Arial"/>
          <w:b/>
          <w:bCs/>
        </w:rPr>
      </w:pPr>
      <w:r w:rsidRPr="00780B63">
        <w:rPr>
          <w:rFonts w:ascii="Nunito Sans Light" w:hAnsi="Nunito Sans Light" w:cs="Arial"/>
          <w:b/>
          <w:bCs/>
        </w:rPr>
        <w:t xml:space="preserve"> </w:t>
      </w:r>
    </w:p>
    <w:p w:rsidR="007070B7" w:rsidRPr="00780B63" w:rsidRDefault="007070B7" w:rsidP="007070B7">
      <w:pPr>
        <w:rPr>
          <w:rFonts w:ascii="Nunito Sans Light" w:hAnsi="Nunito Sans Light" w:cs="Arial"/>
          <w:b/>
          <w:bCs/>
          <w:color w:val="7414DC"/>
        </w:rPr>
      </w:pPr>
      <w:r w:rsidRPr="00780B63">
        <w:rPr>
          <w:rFonts w:ascii="Nunito Sans Light" w:hAnsi="Nunito Sans Light" w:cs="Arial"/>
          <w:b/>
          <w:bCs/>
          <w:color w:val="7414DC"/>
        </w:rPr>
        <w:t xml:space="preserve">Making your money go that little bit further </w:t>
      </w:r>
    </w:p>
    <w:p w:rsidR="007070B7" w:rsidRPr="00780B63" w:rsidRDefault="007070B7" w:rsidP="007070B7">
      <w:pPr>
        <w:rPr>
          <w:rFonts w:ascii="Nunito Sans Light" w:hAnsi="Nunito Sans Light" w:cs="Arial"/>
          <w:b/>
          <w:bCs/>
        </w:rPr>
      </w:pPr>
    </w:p>
    <w:p w:rsidR="007070B7" w:rsidRPr="00780B63" w:rsidRDefault="007070B7" w:rsidP="007070B7">
      <w:pPr>
        <w:rPr>
          <w:rFonts w:ascii="Nunito Sans Light" w:hAnsi="Nunito Sans Light" w:cs="Arial"/>
          <w:b/>
          <w:bCs/>
        </w:rPr>
      </w:pPr>
      <w:r w:rsidRPr="00780B63">
        <w:rPr>
          <w:rFonts w:ascii="Nunito Sans Light" w:hAnsi="Nunito Sans Light" w:cs="Arial"/>
          <w:b/>
          <w:bCs/>
        </w:rPr>
        <w:t xml:space="preserve">Scout Store purchases: </w:t>
      </w:r>
      <w:r w:rsidRPr="00780B63">
        <w:rPr>
          <w:rFonts w:ascii="Nunito Sans Light" w:hAnsi="Nunito Sans Light" w:cs="Arial"/>
          <w:bCs/>
        </w:rPr>
        <w:t>You can buy Scout Store merchandise with a discount of 25% on certain items</w:t>
      </w:r>
      <w:r w:rsidR="008160F9" w:rsidRPr="00780B63">
        <w:rPr>
          <w:rFonts w:ascii="Nunito Sans Light" w:hAnsi="Nunito Sans Light" w:cs="Arial"/>
          <w:bCs/>
        </w:rPr>
        <w:t>.</w:t>
      </w:r>
    </w:p>
    <w:p w:rsidR="007070B7" w:rsidRPr="00780B63" w:rsidRDefault="007070B7" w:rsidP="007070B7">
      <w:pPr>
        <w:rPr>
          <w:rFonts w:ascii="Nunito Sans Light" w:hAnsi="Nunito Sans Light" w:cs="Arial"/>
          <w:b/>
          <w:bCs/>
        </w:rPr>
      </w:pPr>
      <w:r w:rsidRPr="00780B63">
        <w:rPr>
          <w:rFonts w:ascii="Nunito Sans Light" w:hAnsi="Nunito Sans Light" w:cs="Arial"/>
          <w:b/>
          <w:bCs/>
        </w:rPr>
        <w:br/>
        <w:t xml:space="preserve">Online beneﬁts portal: </w:t>
      </w:r>
      <w:r w:rsidRPr="00780B63">
        <w:rPr>
          <w:rFonts w:ascii="Nunito Sans Light" w:hAnsi="Nunito Sans Light" w:cs="Arial"/>
          <w:bCs/>
        </w:rPr>
        <w:t>Our online beneﬁts portal allows you to tailor make your own beneﬁts package.</w:t>
      </w:r>
      <w:r w:rsidRPr="00780B63">
        <w:rPr>
          <w:rFonts w:ascii="Nunito Sans Light" w:hAnsi="Nunito Sans Light" w:cs="Arial"/>
          <w:b/>
          <w:bCs/>
        </w:rPr>
        <w:t xml:space="preserve"> </w:t>
      </w:r>
    </w:p>
    <w:p w:rsidR="007070B7" w:rsidRPr="00780B63" w:rsidRDefault="007070B7" w:rsidP="007070B7">
      <w:pPr>
        <w:rPr>
          <w:rFonts w:ascii="Nunito Sans Light" w:hAnsi="Nunito Sans Light" w:cs="Arial"/>
          <w:b/>
          <w:bCs/>
        </w:rPr>
      </w:pPr>
      <w:r w:rsidRPr="00780B63">
        <w:rPr>
          <w:rFonts w:ascii="Nunito Sans Light" w:hAnsi="Nunito Sans Light" w:cs="Arial"/>
          <w:b/>
          <w:bCs/>
        </w:rPr>
        <w:t xml:space="preserve"> </w:t>
      </w:r>
    </w:p>
    <w:p w:rsidR="007070B7" w:rsidRPr="00780B63" w:rsidRDefault="007070B7" w:rsidP="007070B7">
      <w:pPr>
        <w:rPr>
          <w:rFonts w:ascii="Nunito Sans Light" w:hAnsi="Nunito Sans Light" w:cs="Arial"/>
          <w:b/>
          <w:bCs/>
          <w:color w:val="7414DC"/>
        </w:rPr>
      </w:pPr>
      <w:r w:rsidRPr="00780B63">
        <w:rPr>
          <w:rFonts w:ascii="Nunito Sans Light" w:hAnsi="Nunito Sans Light" w:cs="Arial"/>
          <w:b/>
          <w:bCs/>
          <w:color w:val="7414DC"/>
        </w:rPr>
        <w:t xml:space="preserve">Developing yourself and others </w:t>
      </w:r>
    </w:p>
    <w:p w:rsidR="007070B7" w:rsidRPr="00780B63" w:rsidRDefault="007070B7" w:rsidP="007070B7">
      <w:pPr>
        <w:rPr>
          <w:rFonts w:ascii="Nunito Sans Light" w:hAnsi="Nunito Sans Light" w:cs="Arial"/>
          <w:b/>
          <w:bCs/>
        </w:rPr>
      </w:pPr>
    </w:p>
    <w:p w:rsidR="007070B7" w:rsidRPr="00780B63" w:rsidRDefault="007070B7" w:rsidP="007070B7">
      <w:pPr>
        <w:rPr>
          <w:rFonts w:ascii="Nunito Sans Light" w:hAnsi="Nunito Sans Light"/>
        </w:rPr>
      </w:pPr>
      <w:r w:rsidRPr="00780B63">
        <w:rPr>
          <w:rFonts w:ascii="Nunito Sans Light" w:hAnsi="Nunito Sans Light" w:cs="Arial"/>
          <w:b/>
          <w:bCs/>
        </w:rPr>
        <w:t xml:space="preserve">Study and volunteer leave: </w:t>
      </w:r>
      <w:r w:rsidRPr="00780B63">
        <w:rPr>
          <w:rFonts w:ascii="Nunito Sans Light" w:hAnsi="Nunito Sans Light" w:cs="Arial"/>
          <w:bCs/>
        </w:rPr>
        <w:t>Special leave includes paid leave fo</w:t>
      </w:r>
      <w:r w:rsidR="006F6D85" w:rsidRPr="00780B63">
        <w:rPr>
          <w:rFonts w:ascii="Nunito Sans Light" w:hAnsi="Nunito Sans Light" w:cs="Arial"/>
          <w:bCs/>
        </w:rPr>
        <w:t>r volunteering and study leave.</w:t>
      </w:r>
    </w:p>
    <w:p w:rsidR="002073A8" w:rsidRPr="002073A8" w:rsidRDefault="002073A8" w:rsidP="007070B7">
      <w:pPr>
        <w:rPr>
          <w:rFonts w:ascii="Nunito Sans Light" w:eastAsia="NunitoSans-Black" w:hAnsi="Nunito Sans Light" w:cs="NunitoSans-Black"/>
          <w:bCs/>
          <w:color w:val="7414DC"/>
          <w:spacing w:val="-11"/>
        </w:rPr>
      </w:pPr>
    </w:p>
    <w:p w:rsidR="007070B7" w:rsidRPr="00780B63" w:rsidRDefault="007070B7" w:rsidP="007070B7">
      <w:pPr>
        <w:rPr>
          <w:rFonts w:ascii="Nunito Sans Light" w:eastAsia="NunitoSans-Black" w:hAnsi="Nunito Sans Light" w:cs="NunitoSans-Black"/>
          <w:bCs/>
          <w:color w:val="7414DC"/>
          <w:spacing w:val="-11"/>
          <w:sz w:val="56"/>
          <w:szCs w:val="60"/>
        </w:rPr>
      </w:pPr>
      <w:r w:rsidRPr="00780B63">
        <w:rPr>
          <w:rFonts w:ascii="Nunito Sans Light" w:eastAsia="NunitoSans-Black" w:hAnsi="Nunito Sans Light" w:cs="NunitoSans-Black"/>
          <w:bCs/>
          <w:color w:val="7414DC"/>
          <w:spacing w:val="-11"/>
          <w:sz w:val="56"/>
          <w:szCs w:val="60"/>
        </w:rPr>
        <w:t xml:space="preserve">How to apply </w:t>
      </w:r>
    </w:p>
    <w:p w:rsidR="007070B7" w:rsidRPr="00780B63" w:rsidRDefault="007070B7" w:rsidP="007070B7">
      <w:pPr>
        <w:rPr>
          <w:rFonts w:ascii="Nunito Sans Light" w:hAnsi="Nunito Sans Light"/>
        </w:rPr>
      </w:pPr>
    </w:p>
    <w:p w:rsidR="007070B7" w:rsidRPr="00780B63" w:rsidRDefault="007070B7" w:rsidP="007070B7">
      <w:pPr>
        <w:rPr>
          <w:rFonts w:ascii="Nunito Sans Light" w:hAnsi="Nunito Sans Light"/>
        </w:rPr>
      </w:pPr>
      <w:r w:rsidRPr="00780B63">
        <w:rPr>
          <w:rFonts w:ascii="Nunito Sans Light" w:hAnsi="Nunito Sans Light"/>
        </w:rPr>
        <w:t>Before making an application please ensure that you have read the Recruitment and Selection policy:</w:t>
      </w:r>
    </w:p>
    <w:p w:rsidR="007070B7" w:rsidRPr="00780B63" w:rsidRDefault="00182E45" w:rsidP="007070B7">
      <w:pPr>
        <w:rPr>
          <w:rFonts w:ascii="Nunito Sans Light" w:hAnsi="Nunito Sans Light"/>
        </w:rPr>
      </w:pPr>
      <w:hyperlink r:id="rId23" w:history="1">
        <w:r w:rsidR="007070B7" w:rsidRPr="00780B63">
          <w:rPr>
            <w:rStyle w:val="Hyperlink"/>
            <w:rFonts w:ascii="Nunito Sans Light" w:hAnsi="Nunito Sans Light"/>
            <w:color w:val="7030A0"/>
          </w:rPr>
          <w:t>https://scouts.org.uk/media/1009429/Recruitment-and-Selection-Policy.pdf</w:t>
        </w:r>
      </w:hyperlink>
      <w:r w:rsidR="00B004EC" w:rsidRPr="00780B63">
        <w:rPr>
          <w:rStyle w:val="Hyperlink"/>
          <w:rFonts w:ascii="Nunito Sans Light" w:hAnsi="Nunito Sans Light"/>
        </w:rPr>
        <w:t xml:space="preserve"> </w:t>
      </w:r>
      <w:r w:rsidR="007070B7" w:rsidRPr="00780B63">
        <w:rPr>
          <w:rFonts w:ascii="Nunito Sans Light" w:hAnsi="Nunito Sans Light"/>
        </w:rPr>
        <w:t xml:space="preserve">  </w:t>
      </w:r>
    </w:p>
    <w:p w:rsidR="007070B7" w:rsidRPr="00780B63" w:rsidRDefault="007070B7" w:rsidP="007070B7">
      <w:pPr>
        <w:rPr>
          <w:rFonts w:ascii="Nunito Sans Light" w:hAnsi="Nunito Sans Light"/>
        </w:rPr>
      </w:pPr>
    </w:p>
    <w:p w:rsidR="007070B7" w:rsidRPr="00780B63" w:rsidRDefault="00A92FB8" w:rsidP="007070B7">
      <w:pPr>
        <w:rPr>
          <w:rFonts w:ascii="Nunito Sans Light" w:hAnsi="Nunito Sans Light"/>
        </w:rPr>
      </w:pPr>
      <w:r w:rsidRPr="00780B63">
        <w:rPr>
          <w:rFonts w:ascii="Nunito Sans Light" w:hAnsi="Nunito Sans Light"/>
        </w:rPr>
        <w:t xml:space="preserve">You can read more about working at Scouts here: </w:t>
      </w:r>
      <w:hyperlink r:id="rId24" w:history="1">
        <w:r w:rsidRPr="00780B63">
          <w:rPr>
            <w:rStyle w:val="Hyperlink"/>
            <w:rFonts w:ascii="Nunito Sans Light" w:hAnsi="Nunito Sans Light"/>
            <w:color w:val="7030A0"/>
          </w:rPr>
          <w:t>https://scouts.org.uk/about-us/jobs/working-at-the-scouts/</w:t>
        </w:r>
      </w:hyperlink>
      <w:r w:rsidRPr="00780B63">
        <w:rPr>
          <w:rFonts w:ascii="Nunito Sans Light" w:hAnsi="Nunito Sans Light"/>
        </w:rPr>
        <w:br/>
      </w:r>
    </w:p>
    <w:p w:rsidR="007070B7" w:rsidRDefault="005A41C2" w:rsidP="00DE1EDF">
      <w:pPr>
        <w:rPr>
          <w:rFonts w:ascii="Nunito Sans Light" w:hAnsi="Nunito Sans Light"/>
        </w:rPr>
      </w:pPr>
      <w:r>
        <w:rPr>
          <w:rFonts w:ascii="Nunito Sans Light" w:hAnsi="Nunito Sans Light"/>
        </w:rPr>
        <w:t>W</w:t>
      </w:r>
      <w:r w:rsidR="007070B7" w:rsidRPr="00780B63">
        <w:rPr>
          <w:rFonts w:ascii="Nunito Sans Light" w:hAnsi="Nunito Sans Light"/>
        </w:rPr>
        <w:t>e would be grateful if you would also complete the Recruitment Monitoring questions on the Appl</w:t>
      </w:r>
      <w:r w:rsidR="00DE1EDF">
        <w:rPr>
          <w:rFonts w:ascii="Nunito Sans Light" w:hAnsi="Nunito Sans Light"/>
        </w:rPr>
        <w:t>ication Form.</w:t>
      </w:r>
      <w:r>
        <w:rPr>
          <w:rFonts w:ascii="Nunito Sans Light" w:hAnsi="Nunito Sans Light"/>
        </w:rPr>
        <w:t xml:space="preserve"> Our </w:t>
      </w:r>
      <w:r w:rsidRPr="00780B63">
        <w:rPr>
          <w:rFonts w:ascii="Nunito Sans Light" w:hAnsi="Nunito Sans Light"/>
        </w:rPr>
        <w:t>Equal Opportunities policy</w:t>
      </w:r>
      <w:r>
        <w:rPr>
          <w:rFonts w:ascii="Nunito Sans Light" w:hAnsi="Nunito Sans Light"/>
        </w:rPr>
        <w:t xml:space="preserve"> can be found here: </w:t>
      </w:r>
      <w:r w:rsidRPr="00780B63">
        <w:rPr>
          <w:rFonts w:ascii="Nunito Sans Light" w:hAnsi="Nunito Sans Light"/>
        </w:rPr>
        <w:t xml:space="preserve"> </w:t>
      </w:r>
      <w:hyperlink r:id="rId25" w:history="1">
        <w:r w:rsidRPr="008353F9">
          <w:rPr>
            <w:rStyle w:val="Hyperlink"/>
            <w:rFonts w:ascii="Nunito Sans Light" w:hAnsi="Nunito Sans Light"/>
          </w:rPr>
          <w:t>https://www.scouts.org.uk/por/2-key-policies/equal-opportunities-policy/</w:t>
        </w:r>
      </w:hyperlink>
    </w:p>
    <w:p w:rsidR="007070B7" w:rsidRPr="00780B63" w:rsidRDefault="007070B7" w:rsidP="007070B7">
      <w:pPr>
        <w:rPr>
          <w:rFonts w:ascii="Nunito Sans Light" w:hAnsi="Nunito Sans Light"/>
        </w:rPr>
      </w:pPr>
      <w:r w:rsidRPr="00780B63">
        <w:rPr>
          <w:rFonts w:ascii="Nunito Sans Light" w:hAnsi="Nunito Sans Light"/>
        </w:rPr>
        <w:br/>
        <w:t>The closing date for applications is</w:t>
      </w:r>
      <w:r w:rsidR="00DE1EDF">
        <w:rPr>
          <w:rFonts w:ascii="Nunito Sans Light" w:hAnsi="Nunito Sans Light"/>
        </w:rPr>
        <w:t xml:space="preserve"> </w:t>
      </w:r>
      <w:r w:rsidR="000F0B71">
        <w:rPr>
          <w:rFonts w:ascii="Nunito Sans Light" w:hAnsi="Nunito Sans Light"/>
        </w:rPr>
        <w:t>12 May 2021</w:t>
      </w:r>
    </w:p>
    <w:p w:rsidR="00DE1EDF" w:rsidRPr="00780B63" w:rsidRDefault="007070B7" w:rsidP="007070B7">
      <w:pPr>
        <w:rPr>
          <w:rFonts w:ascii="Nunito Sans Light" w:hAnsi="Nunito Sans Light"/>
        </w:rPr>
      </w:pPr>
      <w:r w:rsidRPr="00780B63">
        <w:rPr>
          <w:rFonts w:ascii="Nunito Sans Light" w:hAnsi="Nunito Sans Light"/>
        </w:rPr>
        <w:t xml:space="preserve">The interviews will be held on </w:t>
      </w:r>
      <w:r w:rsidR="000F0B71">
        <w:rPr>
          <w:rFonts w:ascii="Nunito Sans Light" w:hAnsi="Nunito Sans Light"/>
        </w:rPr>
        <w:t>18 May 2021</w:t>
      </w:r>
    </w:p>
    <w:p w:rsidR="007070B7" w:rsidRDefault="007070B7" w:rsidP="001C711B">
      <w:pPr>
        <w:rPr>
          <w:rFonts w:ascii="Nunito Sans Light" w:hAnsi="Nunito Sans Light"/>
        </w:rPr>
      </w:pPr>
      <w:r w:rsidRPr="00780B63">
        <w:rPr>
          <w:rFonts w:ascii="Nunito Sans Light" w:hAnsi="Nunito Sans Light"/>
        </w:rPr>
        <w:t xml:space="preserve">If you would to discuss the role in more detail, please contact </w:t>
      </w:r>
      <w:hyperlink r:id="rId26" w:history="1">
        <w:r w:rsidR="00E12860" w:rsidRPr="00436AC4">
          <w:rPr>
            <w:rStyle w:val="Hyperlink"/>
            <w:rFonts w:ascii="Nunito Sans Light" w:hAnsi="Nunito Sans Light"/>
          </w:rPr>
          <w:t>Recruitment@Scouts.org.uk</w:t>
        </w:r>
      </w:hyperlink>
    </w:p>
    <w:p w:rsidR="00E12860" w:rsidRDefault="00E12860" w:rsidP="001C711B">
      <w:pPr>
        <w:rPr>
          <w:rFonts w:ascii="Nunito Sans Light" w:hAnsi="Nunito Sans Light"/>
        </w:rPr>
      </w:pPr>
    </w:p>
    <w:p w:rsidR="00E12860" w:rsidRDefault="00E12860" w:rsidP="00E12860">
      <w:pPr>
        <w:rPr>
          <w:rFonts w:ascii="Nunito Sans Light" w:hAnsi="Nunito Sans Light"/>
        </w:rPr>
      </w:pPr>
      <w:r>
        <w:rPr>
          <w:rFonts w:ascii="Nunito Sans Light" w:hAnsi="Nunito Sans Light"/>
        </w:rPr>
        <w:t xml:space="preserve">To submit an application, please use this </w:t>
      </w:r>
      <w:proofErr w:type="spellStart"/>
      <w:r>
        <w:rPr>
          <w:rFonts w:ascii="Nunito Sans Light" w:hAnsi="Nunito Sans Light"/>
        </w:rPr>
        <w:t>Smartsheet</w:t>
      </w:r>
      <w:proofErr w:type="spellEnd"/>
      <w:r>
        <w:rPr>
          <w:rFonts w:ascii="Nunito Sans Light" w:hAnsi="Nunito Sans Light"/>
        </w:rPr>
        <w:t xml:space="preserve"> Link:</w:t>
      </w:r>
    </w:p>
    <w:p w:rsidR="00E12860" w:rsidRPr="00780B63" w:rsidRDefault="00182E45" w:rsidP="000917E4">
      <w:pPr>
        <w:rPr>
          <w:rFonts w:ascii="Nunito Sans Light" w:hAnsi="Nunito Sans Light"/>
        </w:rPr>
      </w:pPr>
      <w:hyperlink r:id="rId27" w:history="1">
        <w:r w:rsidRPr="005F44C4">
          <w:rPr>
            <w:rStyle w:val="Hyperlink"/>
            <w:rFonts w:ascii="Nunito Sans Light" w:hAnsi="Nunito Sans Light"/>
          </w:rPr>
          <w:t>https://app.smartsheet.com/b/form/951833e0334a4c63954e73352ab3f469</w:t>
        </w:r>
      </w:hyperlink>
      <w:r>
        <w:rPr>
          <w:rFonts w:ascii="Nunito Sans Light" w:hAnsi="Nunito Sans Light"/>
        </w:rPr>
        <w:t xml:space="preserve"> </w:t>
      </w:r>
      <w:bookmarkStart w:id="0" w:name="_GoBack"/>
      <w:bookmarkEnd w:id="0"/>
    </w:p>
    <w:sectPr w:rsidR="00E12860" w:rsidRPr="00780B63" w:rsidSect="007070B7">
      <w:footerReference w:type="default" r:id="rId2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775C" w:rsidRDefault="00F6775C" w:rsidP="007070B7">
      <w:r>
        <w:separator/>
      </w:r>
    </w:p>
  </w:endnote>
  <w:endnote w:type="continuationSeparator" w:id="0">
    <w:p w:rsidR="00F6775C" w:rsidRDefault="00F6775C" w:rsidP="00707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unito Sans">
    <w:panose1 w:val="00000500000000000000"/>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Nunito Sans Black">
    <w:panose1 w:val="00000A00000000000000"/>
    <w:charset w:val="00"/>
    <w:family w:val="auto"/>
    <w:pitch w:val="variable"/>
    <w:sig w:usb0="20000007" w:usb1="00000001" w:usb2="00000000" w:usb3="00000000" w:csb0="00000193" w:csb1="00000000"/>
  </w:font>
  <w:font w:name="NunitoSans-Black">
    <w:altName w:val="Calibri"/>
    <w:charset w:val="4D"/>
    <w:family w:val="auto"/>
    <w:pitch w:val="variable"/>
    <w:sig w:usb0="20000007" w:usb1="00000001" w:usb2="00000000" w:usb3="00000000" w:csb0="00000193" w:csb1="00000000"/>
  </w:font>
  <w:font w:name="Nunito Light">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Nunito Sans Light">
    <w:panose1 w:val="00000400000000000000"/>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5D9" w:rsidRDefault="000C55D9" w:rsidP="000C55D9">
    <w:pPr>
      <w:pStyle w:val="BodyText"/>
    </w:pPr>
    <w:r>
      <w:rPr>
        <w:rFonts w:ascii="NunitoSans-Black"/>
        <w:b/>
        <w:noProof/>
        <w:color w:val="7414DC"/>
        <w:spacing w:val="-27"/>
        <w:sz w:val="120"/>
        <w:lang w:bidi="ar-SA"/>
      </w:rPr>
      <mc:AlternateContent>
        <mc:Choice Requires="wps">
          <w:drawing>
            <wp:anchor distT="0" distB="0" distL="114300" distR="114300" simplePos="0" relativeHeight="251661312" behindDoc="1" locked="0" layoutInCell="1" allowOverlap="1" wp14:anchorId="5281D48E" wp14:editId="59C42B7E">
              <wp:simplePos x="0" y="0"/>
              <wp:positionH relativeFrom="page">
                <wp:align>center</wp:align>
              </wp:positionH>
              <wp:positionV relativeFrom="page">
                <wp:posOffset>10187940</wp:posOffset>
              </wp:positionV>
              <wp:extent cx="6691680" cy="0"/>
              <wp:effectExtent l="0" t="0" r="13970" b="12700"/>
              <wp:wrapNone/>
              <wp:docPr id="75" name="Straight Connector 75"/>
              <wp:cNvGraphicFramePr/>
              <a:graphic xmlns:a="http://schemas.openxmlformats.org/drawingml/2006/main">
                <a:graphicData uri="http://schemas.microsoft.com/office/word/2010/wordprocessingShape">
                  <wps:wsp>
                    <wps:cNvCnPr/>
                    <wps:spPr>
                      <a:xfrm>
                        <a:off x="0" y="0"/>
                        <a:ext cx="669168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9EC17EA" id="Straight Connector 75" o:spid="_x0000_s1026" style="position:absolute;z-index:-251655168;visibility:visible;mso-wrap-style:square;mso-width-percent:0;mso-wrap-distance-left:9pt;mso-wrap-distance-top:0;mso-wrap-distance-right:9pt;mso-wrap-distance-bottom:0;mso-position-horizontal:center;mso-position-horizontal-relative:page;mso-position-vertical:absolute;mso-position-vertical-relative:page;mso-width-percent:0;mso-width-relative:margin" from="0,802.2pt" to="526.9pt,8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" strokecolor="black [3213]" strokeweight=".25pt">
              <v:stroke joinstyle="miter"/>
              <w10:wrap anchorx="page" anchory="page"/>
            </v:line>
          </w:pict>
        </mc:Fallback>
      </mc:AlternateContent>
    </w:r>
    <w:r>
      <w:rPr>
        <w:noProof/>
        <w:lang w:bidi="ar-SA"/>
      </w:rPr>
      <mc:AlternateContent>
        <mc:Choice Requires="wps">
          <w:drawing>
            <wp:anchor distT="0" distB="0" distL="114300" distR="114300" simplePos="0" relativeHeight="251659264" behindDoc="1" locked="0" layoutInCell="1" allowOverlap="1" wp14:anchorId="55C56DCB" wp14:editId="1211E99A">
              <wp:simplePos x="0" y="0"/>
              <wp:positionH relativeFrom="page">
                <wp:posOffset>7125970</wp:posOffset>
              </wp:positionH>
              <wp:positionV relativeFrom="page">
                <wp:posOffset>10187940</wp:posOffset>
              </wp:positionV>
              <wp:extent cx="0" cy="0"/>
              <wp:effectExtent l="0" t="0" r="0" b="0"/>
              <wp:wrapNone/>
              <wp:docPr id="4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CB3AD" id="Line 6"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1.1pt,802.2pt" to="561.1pt,8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" strokeweight=".25pt">
              <o:lock v:ext="edit" shapetype="f"/>
              <w10:wrap anchorx="page" anchory="page"/>
            </v:line>
          </w:pict>
        </mc:Fallback>
      </mc:AlternateContent>
    </w:r>
  </w:p>
  <w:p w:rsidR="001C711B" w:rsidRPr="000C55D9" w:rsidRDefault="001C711B" w:rsidP="000C55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775C" w:rsidRDefault="00F6775C" w:rsidP="007070B7">
      <w:r>
        <w:separator/>
      </w:r>
    </w:p>
  </w:footnote>
  <w:footnote w:type="continuationSeparator" w:id="0">
    <w:p w:rsidR="00F6775C" w:rsidRDefault="00F6775C" w:rsidP="007070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394EF3"/>
    <w:multiLevelType w:val="hybridMultilevel"/>
    <w:tmpl w:val="114E6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E847CB"/>
    <w:multiLevelType w:val="hybridMultilevel"/>
    <w:tmpl w:val="05A6F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B83EC8"/>
    <w:multiLevelType w:val="hybridMultilevel"/>
    <w:tmpl w:val="72407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D778A9"/>
    <w:multiLevelType w:val="hybridMultilevel"/>
    <w:tmpl w:val="7A1E3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124454"/>
    <w:multiLevelType w:val="hybridMultilevel"/>
    <w:tmpl w:val="140217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29DC"/>
    <w:rsid w:val="00064DE1"/>
    <w:rsid w:val="000917E4"/>
    <w:rsid w:val="000B29DC"/>
    <w:rsid w:val="000B2A19"/>
    <w:rsid w:val="000C55D9"/>
    <w:rsid w:val="000F0B71"/>
    <w:rsid w:val="0014743C"/>
    <w:rsid w:val="00182E45"/>
    <w:rsid w:val="001C711B"/>
    <w:rsid w:val="002073A8"/>
    <w:rsid w:val="002946EC"/>
    <w:rsid w:val="003A06A7"/>
    <w:rsid w:val="004002FD"/>
    <w:rsid w:val="004369A6"/>
    <w:rsid w:val="004A0098"/>
    <w:rsid w:val="004E14B3"/>
    <w:rsid w:val="004F6973"/>
    <w:rsid w:val="005A41C2"/>
    <w:rsid w:val="005B52E1"/>
    <w:rsid w:val="005E2033"/>
    <w:rsid w:val="0069223D"/>
    <w:rsid w:val="006F6D85"/>
    <w:rsid w:val="007070B7"/>
    <w:rsid w:val="00732F7D"/>
    <w:rsid w:val="00780B63"/>
    <w:rsid w:val="007E3BB2"/>
    <w:rsid w:val="008160F9"/>
    <w:rsid w:val="00862D70"/>
    <w:rsid w:val="008D2764"/>
    <w:rsid w:val="008F2A63"/>
    <w:rsid w:val="00925425"/>
    <w:rsid w:val="00A90542"/>
    <w:rsid w:val="00A92FB8"/>
    <w:rsid w:val="00AE4CC3"/>
    <w:rsid w:val="00B004EC"/>
    <w:rsid w:val="00B720B4"/>
    <w:rsid w:val="00B758E1"/>
    <w:rsid w:val="00BD51DB"/>
    <w:rsid w:val="00BD71E9"/>
    <w:rsid w:val="00C331C6"/>
    <w:rsid w:val="00C972ED"/>
    <w:rsid w:val="00CC71E4"/>
    <w:rsid w:val="00CD0D56"/>
    <w:rsid w:val="00D1250A"/>
    <w:rsid w:val="00D47FC4"/>
    <w:rsid w:val="00DA13E5"/>
    <w:rsid w:val="00DE1EDF"/>
    <w:rsid w:val="00E12860"/>
    <w:rsid w:val="00E43E11"/>
    <w:rsid w:val="00F24CC5"/>
    <w:rsid w:val="00F44FAC"/>
    <w:rsid w:val="00F57FF8"/>
    <w:rsid w:val="00F63289"/>
    <w:rsid w:val="00F6775C"/>
    <w:rsid w:val="00FB06CC"/>
    <w:rsid w:val="00FE3C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chartTrackingRefBased/>
  <w15:docId w15:val="{57402A11-0203-4CB9-83E5-847CF3D62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B29DC"/>
    <w:pPr>
      <w:widowControl w:val="0"/>
      <w:autoSpaceDE w:val="0"/>
      <w:autoSpaceDN w:val="0"/>
      <w:spacing w:after="0" w:line="240" w:lineRule="auto"/>
    </w:pPr>
    <w:rPr>
      <w:rFonts w:ascii="Nunito Sans" w:eastAsia="Nunito Sans" w:hAnsi="Nunito Sans" w:cs="Nunito Sans"/>
      <w:lang w:eastAsia="en-GB" w:bidi="en-GB"/>
    </w:rPr>
  </w:style>
  <w:style w:type="paragraph" w:styleId="Heading1">
    <w:name w:val="heading 1"/>
    <w:basedOn w:val="Normal"/>
    <w:next w:val="Normal"/>
    <w:link w:val="Heading1Char"/>
    <w:uiPriority w:val="9"/>
    <w:qFormat/>
    <w:rsid w:val="007E3BB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link w:val="Heading2Char"/>
    <w:uiPriority w:val="1"/>
    <w:qFormat/>
    <w:rsid w:val="000B29DC"/>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44546A" w:themeColor="text2"/>
      <w:spacing w:val="-11"/>
      <w:sz w:val="60"/>
      <w:szCs w:val="60"/>
      <w:lang w:eastAsia="en-GB" w:bidi="en-GB"/>
    </w:rPr>
  </w:style>
  <w:style w:type="paragraph" w:styleId="Heading3">
    <w:name w:val="heading 3"/>
    <w:basedOn w:val="Normal"/>
    <w:next w:val="Normal"/>
    <w:link w:val="Heading3Char"/>
    <w:uiPriority w:val="9"/>
    <w:unhideWhenUsed/>
    <w:qFormat/>
    <w:rsid w:val="007E3BB2"/>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070B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0B29DC"/>
    <w:rPr>
      <w:rFonts w:ascii="Nunito Sans Black" w:eastAsia="NunitoSans-Black" w:hAnsi="Nunito Sans Black" w:cs="NunitoSans-Black"/>
      <w:bCs/>
      <w:color w:val="44546A" w:themeColor="text2"/>
      <w:spacing w:val="-11"/>
      <w:sz w:val="60"/>
      <w:szCs w:val="60"/>
      <w:lang w:eastAsia="en-GB" w:bidi="en-GB"/>
    </w:rPr>
  </w:style>
  <w:style w:type="paragraph" w:styleId="BodyText">
    <w:name w:val="Body Text"/>
    <w:link w:val="BodyTextChar"/>
    <w:uiPriority w:val="1"/>
    <w:qFormat/>
    <w:rsid w:val="000B29DC"/>
    <w:pPr>
      <w:widowControl w:val="0"/>
      <w:autoSpaceDE w:val="0"/>
      <w:autoSpaceDN w:val="0"/>
      <w:spacing w:after="120" w:line="260" w:lineRule="exact"/>
    </w:pPr>
    <w:rPr>
      <w:rFonts w:ascii="Nunito Sans" w:eastAsia="Nunito Sans" w:hAnsi="Nunito Sans" w:cs="Nunito Sans"/>
      <w:sz w:val="20"/>
      <w:szCs w:val="20"/>
      <w:lang w:eastAsia="en-GB" w:bidi="en-GB"/>
    </w:rPr>
  </w:style>
  <w:style w:type="character" w:customStyle="1" w:styleId="BodyTextChar">
    <w:name w:val="Body Text Char"/>
    <w:basedOn w:val="DefaultParagraphFont"/>
    <w:link w:val="BodyText"/>
    <w:uiPriority w:val="1"/>
    <w:rsid w:val="000B29DC"/>
    <w:rPr>
      <w:rFonts w:ascii="Nunito Sans" w:eastAsia="Nunito Sans" w:hAnsi="Nunito Sans" w:cs="Nunito Sans"/>
      <w:sz w:val="20"/>
      <w:szCs w:val="20"/>
      <w:lang w:eastAsia="en-GB" w:bidi="en-GB"/>
    </w:rPr>
  </w:style>
  <w:style w:type="paragraph" w:customStyle="1" w:styleId="Imagecaption">
    <w:name w:val="Image caption"/>
    <w:basedOn w:val="BodyText"/>
    <w:uiPriority w:val="1"/>
    <w:qFormat/>
    <w:rsid w:val="000B29DC"/>
    <w:pPr>
      <w:pBdr>
        <w:bottom w:val="single" w:sz="2" w:space="1" w:color="auto"/>
      </w:pBdr>
      <w:spacing w:before="8" w:after="260" w:line="200" w:lineRule="exact"/>
    </w:pPr>
    <w:rPr>
      <w:sz w:val="15"/>
    </w:rPr>
  </w:style>
  <w:style w:type="paragraph" w:customStyle="1" w:styleId="BadgesBody">
    <w:name w:val="Badges Body"/>
    <w:basedOn w:val="Normal"/>
    <w:link w:val="BadgesBodyChar"/>
    <w:uiPriority w:val="1"/>
    <w:qFormat/>
    <w:rsid w:val="000B29DC"/>
    <w:pPr>
      <w:spacing w:line="220" w:lineRule="auto"/>
    </w:pPr>
    <w:rPr>
      <w:rFonts w:ascii="Nunito Light" w:hAnsi="Nunito Light"/>
      <w:sz w:val="16"/>
    </w:rPr>
  </w:style>
  <w:style w:type="character" w:customStyle="1" w:styleId="BadgesBodyChar">
    <w:name w:val="Badges Body Char"/>
    <w:basedOn w:val="DefaultParagraphFont"/>
    <w:link w:val="BadgesBody"/>
    <w:uiPriority w:val="1"/>
    <w:rsid w:val="000B29DC"/>
    <w:rPr>
      <w:rFonts w:ascii="Nunito Light" w:eastAsia="Nunito Sans" w:hAnsi="Nunito Light" w:cs="Nunito Sans"/>
      <w:sz w:val="16"/>
      <w:lang w:eastAsia="en-GB" w:bidi="en-GB"/>
    </w:rPr>
  </w:style>
  <w:style w:type="character" w:styleId="Hyperlink">
    <w:name w:val="Hyperlink"/>
    <w:basedOn w:val="DefaultParagraphFont"/>
    <w:uiPriority w:val="99"/>
    <w:unhideWhenUsed/>
    <w:rsid w:val="000B29DC"/>
    <w:rPr>
      <w:color w:val="0563C1" w:themeColor="hyperlink"/>
      <w:u w:val="single"/>
    </w:rPr>
  </w:style>
  <w:style w:type="character" w:customStyle="1" w:styleId="Heading4Char">
    <w:name w:val="Heading 4 Char"/>
    <w:basedOn w:val="DefaultParagraphFont"/>
    <w:link w:val="Heading4"/>
    <w:uiPriority w:val="9"/>
    <w:rsid w:val="007070B7"/>
    <w:rPr>
      <w:rFonts w:asciiTheme="majorHAnsi" w:eastAsiaTheme="majorEastAsia" w:hAnsiTheme="majorHAnsi" w:cstheme="majorBidi"/>
      <w:i/>
      <w:iCs/>
      <w:color w:val="2E74B5" w:themeColor="accent1" w:themeShade="BF"/>
      <w:lang w:eastAsia="en-GB" w:bidi="en-GB"/>
    </w:rPr>
  </w:style>
  <w:style w:type="paragraph" w:styleId="Header">
    <w:name w:val="header"/>
    <w:basedOn w:val="Normal"/>
    <w:link w:val="HeaderChar"/>
    <w:uiPriority w:val="99"/>
    <w:unhideWhenUsed/>
    <w:rsid w:val="007070B7"/>
    <w:pPr>
      <w:tabs>
        <w:tab w:val="center" w:pos="4513"/>
        <w:tab w:val="right" w:pos="9026"/>
      </w:tabs>
    </w:pPr>
  </w:style>
  <w:style w:type="character" w:customStyle="1" w:styleId="HeaderChar">
    <w:name w:val="Header Char"/>
    <w:basedOn w:val="DefaultParagraphFont"/>
    <w:link w:val="Header"/>
    <w:uiPriority w:val="99"/>
    <w:rsid w:val="007070B7"/>
    <w:rPr>
      <w:rFonts w:ascii="Nunito Sans" w:eastAsia="Nunito Sans" w:hAnsi="Nunito Sans" w:cs="Nunito Sans"/>
      <w:lang w:eastAsia="en-GB" w:bidi="en-GB"/>
    </w:rPr>
  </w:style>
  <w:style w:type="paragraph" w:styleId="Footer">
    <w:name w:val="footer"/>
    <w:basedOn w:val="Normal"/>
    <w:link w:val="FooterChar"/>
    <w:uiPriority w:val="99"/>
    <w:unhideWhenUsed/>
    <w:rsid w:val="007070B7"/>
    <w:pPr>
      <w:tabs>
        <w:tab w:val="center" w:pos="4513"/>
        <w:tab w:val="right" w:pos="9026"/>
      </w:tabs>
    </w:pPr>
  </w:style>
  <w:style w:type="character" w:customStyle="1" w:styleId="FooterChar">
    <w:name w:val="Footer Char"/>
    <w:basedOn w:val="DefaultParagraphFont"/>
    <w:link w:val="Footer"/>
    <w:uiPriority w:val="99"/>
    <w:rsid w:val="007070B7"/>
    <w:rPr>
      <w:rFonts w:ascii="Nunito Sans" w:eastAsia="Nunito Sans" w:hAnsi="Nunito Sans" w:cs="Nunito Sans"/>
      <w:lang w:eastAsia="en-GB" w:bidi="en-GB"/>
    </w:rPr>
  </w:style>
  <w:style w:type="paragraph" w:styleId="NoSpacing">
    <w:name w:val="No Spacing"/>
    <w:uiPriority w:val="1"/>
    <w:qFormat/>
    <w:rsid w:val="007E3BB2"/>
    <w:pPr>
      <w:widowControl w:val="0"/>
      <w:autoSpaceDE w:val="0"/>
      <w:autoSpaceDN w:val="0"/>
      <w:spacing w:after="0" w:line="240" w:lineRule="auto"/>
    </w:pPr>
    <w:rPr>
      <w:rFonts w:ascii="Nunito Sans" w:eastAsia="Nunito Sans" w:hAnsi="Nunito Sans" w:cs="Nunito Sans"/>
      <w:lang w:eastAsia="en-GB" w:bidi="en-GB"/>
    </w:rPr>
  </w:style>
  <w:style w:type="character" w:customStyle="1" w:styleId="Heading3Char">
    <w:name w:val="Heading 3 Char"/>
    <w:basedOn w:val="DefaultParagraphFont"/>
    <w:link w:val="Heading3"/>
    <w:uiPriority w:val="9"/>
    <w:rsid w:val="007E3BB2"/>
    <w:rPr>
      <w:rFonts w:asciiTheme="majorHAnsi" w:eastAsiaTheme="majorEastAsia" w:hAnsiTheme="majorHAnsi" w:cstheme="majorBidi"/>
      <w:color w:val="1F4D78" w:themeColor="accent1" w:themeShade="7F"/>
      <w:sz w:val="24"/>
      <w:szCs w:val="24"/>
      <w:lang w:eastAsia="en-GB" w:bidi="en-GB"/>
    </w:rPr>
  </w:style>
  <w:style w:type="paragraph" w:styleId="BalloonText">
    <w:name w:val="Balloon Text"/>
    <w:basedOn w:val="Normal"/>
    <w:link w:val="BalloonTextChar"/>
    <w:uiPriority w:val="99"/>
    <w:semiHidden/>
    <w:unhideWhenUsed/>
    <w:rsid w:val="007E3B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3BB2"/>
    <w:rPr>
      <w:rFonts w:ascii="Segoe UI" w:eastAsia="Nunito Sans" w:hAnsi="Segoe UI" w:cs="Segoe UI"/>
      <w:sz w:val="18"/>
      <w:szCs w:val="18"/>
      <w:lang w:eastAsia="en-GB" w:bidi="en-GB"/>
    </w:rPr>
  </w:style>
  <w:style w:type="character" w:customStyle="1" w:styleId="Heading1Char">
    <w:name w:val="Heading 1 Char"/>
    <w:basedOn w:val="DefaultParagraphFont"/>
    <w:link w:val="Heading1"/>
    <w:uiPriority w:val="9"/>
    <w:rsid w:val="007E3BB2"/>
    <w:rPr>
      <w:rFonts w:asciiTheme="majorHAnsi" w:eastAsiaTheme="majorEastAsia" w:hAnsiTheme="majorHAnsi" w:cstheme="majorBidi"/>
      <w:color w:val="2E74B5" w:themeColor="accent1" w:themeShade="BF"/>
      <w:sz w:val="32"/>
      <w:szCs w:val="32"/>
      <w:lang w:eastAsia="en-GB" w:bidi="en-GB"/>
    </w:rPr>
  </w:style>
  <w:style w:type="character" w:styleId="FollowedHyperlink">
    <w:name w:val="FollowedHyperlink"/>
    <w:basedOn w:val="DefaultParagraphFont"/>
    <w:uiPriority w:val="99"/>
    <w:semiHidden/>
    <w:unhideWhenUsed/>
    <w:rsid w:val="001C711B"/>
    <w:rPr>
      <w:color w:val="954F72" w:themeColor="followedHyperlink"/>
      <w:u w:val="single"/>
    </w:rPr>
  </w:style>
  <w:style w:type="paragraph" w:styleId="ListParagraph">
    <w:name w:val="List Paragraph"/>
    <w:basedOn w:val="Normal"/>
    <w:uiPriority w:val="34"/>
    <w:qFormat/>
    <w:rsid w:val="000B2A19"/>
    <w:pPr>
      <w:widowControl/>
      <w:autoSpaceDE/>
      <w:autoSpaceDN/>
      <w:spacing w:after="160" w:line="259" w:lineRule="auto"/>
      <w:ind w:left="720"/>
      <w:contextualSpacing/>
    </w:pPr>
    <w:rPr>
      <w:rFonts w:asciiTheme="minorHAnsi" w:eastAsiaTheme="minorHAnsi" w:hAnsiTheme="minorHAnsi" w:cstheme="minorBidi"/>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361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diagramData" Target="diagrams/data1.xml"/><Relationship Id="rId26" Type="http://schemas.openxmlformats.org/officeDocument/2006/relationships/hyperlink" Target="mailto:Recruitment@Scouts.org.uk" TargetMode="Externa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scouts.org.uk/por/2-key-policies/equal-opportunities-policy/"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diagramQuickStyle" Target="diagrams/quickStyle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scouts.org.uk/about-us/jobs/working-at-the-scouts/"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scouts.org.uk/media/1009429/Recruitment-and-Selection-Policy.pdf"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microsoft.com/office/2007/relationships/diagramDrawing" Target="diagrams/drawing1.xml"/><Relationship Id="rId27" Type="http://schemas.openxmlformats.org/officeDocument/2006/relationships/hyperlink" Target="https://app.smartsheet.com/b/form/951833e0334a4c63954e73352ab3f469" TargetMode="Externa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FC5FBD-268B-4E10-8C6F-3D96481DF52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273B4BF5-B53D-4E5F-96FD-61991EB447AC}">
      <dgm:prSet phldrT="[Text]"/>
      <dgm:spPr>
        <a:solidFill>
          <a:srgbClr val="7030A0"/>
        </a:solidFill>
      </dgm:spPr>
      <dgm:t>
        <a:bodyPr/>
        <a:lstStyle/>
        <a:p>
          <a:r>
            <a:rPr lang="en-GB"/>
            <a:t>Customer Service Manager</a:t>
          </a:r>
        </a:p>
      </dgm:t>
    </dgm:pt>
    <dgm:pt modelId="{EA47AEAA-FB6E-439B-977A-2C096A1EC125}" type="parTrans" cxnId="{89D623D5-C6A4-40B7-96E6-56E456BA4EF2}">
      <dgm:prSet/>
      <dgm:spPr/>
      <dgm:t>
        <a:bodyPr/>
        <a:lstStyle/>
        <a:p>
          <a:endParaRPr lang="en-GB"/>
        </a:p>
      </dgm:t>
    </dgm:pt>
    <dgm:pt modelId="{E8E1A6B1-E76D-4EEE-B96E-AB15D7F534E7}" type="sibTrans" cxnId="{89D623D5-C6A4-40B7-96E6-56E456BA4EF2}">
      <dgm:prSet/>
      <dgm:spPr/>
      <dgm:t>
        <a:bodyPr/>
        <a:lstStyle/>
        <a:p>
          <a:endParaRPr lang="en-GB"/>
        </a:p>
      </dgm:t>
    </dgm:pt>
    <dgm:pt modelId="{6D2DFA35-6246-49DD-A6DC-ACBB953461EA}" type="asst">
      <dgm:prSet phldrT="[Text]"/>
      <dgm:spPr>
        <a:solidFill>
          <a:srgbClr val="54BCDC"/>
        </a:solidFill>
      </dgm:spPr>
      <dgm:t>
        <a:bodyPr/>
        <a:lstStyle/>
        <a:p>
          <a:r>
            <a:rPr lang="en-GB"/>
            <a:t>Senior Customer Service Advisor</a:t>
          </a:r>
        </a:p>
      </dgm:t>
    </dgm:pt>
    <dgm:pt modelId="{24D2E397-346C-4D2A-ABC5-BFDA0891814A}" type="parTrans" cxnId="{CCE2700E-9FCB-4A0A-81EA-2E008A5BDAB0}">
      <dgm:prSet/>
      <dgm:spPr/>
      <dgm:t>
        <a:bodyPr/>
        <a:lstStyle/>
        <a:p>
          <a:endParaRPr lang="en-GB"/>
        </a:p>
      </dgm:t>
    </dgm:pt>
    <dgm:pt modelId="{50F36899-805F-41F1-8A8E-38C0D12C0E48}" type="sibTrans" cxnId="{CCE2700E-9FCB-4A0A-81EA-2E008A5BDAB0}">
      <dgm:prSet/>
      <dgm:spPr/>
      <dgm:t>
        <a:bodyPr/>
        <a:lstStyle/>
        <a:p>
          <a:endParaRPr lang="en-GB"/>
        </a:p>
      </dgm:t>
    </dgm:pt>
    <dgm:pt modelId="{A81BDAF8-204D-4E51-9826-65CF27ABA4B8}">
      <dgm:prSet phldrT="[Text]"/>
      <dgm:spPr>
        <a:solidFill>
          <a:srgbClr val="54BCDC"/>
        </a:solidFill>
      </dgm:spPr>
      <dgm:t>
        <a:bodyPr/>
        <a:lstStyle/>
        <a:p>
          <a:r>
            <a:rPr lang="en-GB"/>
            <a:t>Customer Service Advisor</a:t>
          </a:r>
        </a:p>
      </dgm:t>
    </dgm:pt>
    <dgm:pt modelId="{9EA44C70-58B9-42FE-B5DE-DCAF605333D5}" type="parTrans" cxnId="{8B4784C7-9C19-4674-9539-027972C0D642}">
      <dgm:prSet/>
      <dgm:spPr/>
      <dgm:t>
        <a:bodyPr/>
        <a:lstStyle/>
        <a:p>
          <a:endParaRPr lang="en-GB"/>
        </a:p>
      </dgm:t>
    </dgm:pt>
    <dgm:pt modelId="{FD1E42E0-4D72-478C-9B3D-95446043AB85}" type="sibTrans" cxnId="{8B4784C7-9C19-4674-9539-027972C0D642}">
      <dgm:prSet/>
      <dgm:spPr/>
      <dgm:t>
        <a:bodyPr/>
        <a:lstStyle/>
        <a:p>
          <a:endParaRPr lang="en-GB"/>
        </a:p>
      </dgm:t>
    </dgm:pt>
    <dgm:pt modelId="{B1D2198A-DDF6-400F-BF05-0CB214057FC8}">
      <dgm:prSet phldrT="[Text]"/>
      <dgm:spPr>
        <a:solidFill>
          <a:srgbClr val="54BCDC"/>
        </a:solidFill>
      </dgm:spPr>
      <dgm:t>
        <a:bodyPr/>
        <a:lstStyle/>
        <a:p>
          <a:r>
            <a:rPr lang="en-GB"/>
            <a:t>Customer Service Advisor</a:t>
          </a:r>
        </a:p>
      </dgm:t>
    </dgm:pt>
    <dgm:pt modelId="{B2930C60-1DC7-4FA0-AA0B-2DC496D79CF8}" type="parTrans" cxnId="{3511F852-88F8-49CA-9B13-6A5EF9762F8B}">
      <dgm:prSet/>
      <dgm:spPr/>
      <dgm:t>
        <a:bodyPr/>
        <a:lstStyle/>
        <a:p>
          <a:endParaRPr lang="en-GB"/>
        </a:p>
      </dgm:t>
    </dgm:pt>
    <dgm:pt modelId="{3CDAC466-C346-472C-9BB9-120B92F0A33C}" type="sibTrans" cxnId="{3511F852-88F8-49CA-9B13-6A5EF9762F8B}">
      <dgm:prSet/>
      <dgm:spPr/>
      <dgm:t>
        <a:bodyPr/>
        <a:lstStyle/>
        <a:p>
          <a:endParaRPr lang="en-GB"/>
        </a:p>
      </dgm:t>
    </dgm:pt>
    <dgm:pt modelId="{DAF6FC9A-35E3-4F33-A057-142B97D0B7D4}">
      <dgm:prSet/>
      <dgm:spPr>
        <a:solidFill>
          <a:srgbClr val="54BCDC"/>
        </a:solidFill>
      </dgm:spPr>
      <dgm:t>
        <a:bodyPr/>
        <a:lstStyle/>
        <a:p>
          <a:r>
            <a:rPr lang="en-GB"/>
            <a:t>Returns Admin</a:t>
          </a:r>
        </a:p>
      </dgm:t>
    </dgm:pt>
    <dgm:pt modelId="{0559E7D1-08D8-4667-AC65-38F772507301}" type="parTrans" cxnId="{0EDEFAA5-F44E-45D8-84F2-4A5B4764B9EE}">
      <dgm:prSet/>
      <dgm:spPr/>
      <dgm:t>
        <a:bodyPr/>
        <a:lstStyle/>
        <a:p>
          <a:endParaRPr lang="en-GB"/>
        </a:p>
      </dgm:t>
    </dgm:pt>
    <dgm:pt modelId="{F0F7BD2B-42D3-4A52-9CDC-DDB632FCA0B7}" type="sibTrans" cxnId="{0EDEFAA5-F44E-45D8-84F2-4A5B4764B9EE}">
      <dgm:prSet/>
      <dgm:spPr/>
      <dgm:t>
        <a:bodyPr/>
        <a:lstStyle/>
        <a:p>
          <a:endParaRPr lang="en-GB"/>
        </a:p>
      </dgm:t>
    </dgm:pt>
    <dgm:pt modelId="{2531FE5E-262E-490F-A02A-51EA05E816F5}">
      <dgm:prSet/>
      <dgm:spPr>
        <a:solidFill>
          <a:srgbClr val="54BCDC"/>
        </a:solidFill>
      </dgm:spPr>
      <dgm:t>
        <a:bodyPr/>
        <a:lstStyle/>
        <a:p>
          <a:r>
            <a:rPr lang="en-GB"/>
            <a:t>Returns Admin</a:t>
          </a:r>
        </a:p>
      </dgm:t>
    </dgm:pt>
    <dgm:pt modelId="{B90B8DD5-8CD5-4F71-B427-1AB8FEE0E5D5}" type="sibTrans" cxnId="{DC08B600-0D07-47F4-93A3-B13EE24A4152}">
      <dgm:prSet/>
      <dgm:spPr/>
      <dgm:t>
        <a:bodyPr/>
        <a:lstStyle/>
        <a:p>
          <a:endParaRPr lang="en-GB"/>
        </a:p>
      </dgm:t>
    </dgm:pt>
    <dgm:pt modelId="{4653920E-E0B5-4F3C-A97B-E4D4022EF1D4}" type="parTrans" cxnId="{DC08B600-0D07-47F4-93A3-B13EE24A4152}">
      <dgm:prSet/>
      <dgm:spPr/>
      <dgm:t>
        <a:bodyPr/>
        <a:lstStyle/>
        <a:p>
          <a:endParaRPr lang="en-GB"/>
        </a:p>
      </dgm:t>
    </dgm:pt>
    <dgm:pt modelId="{46359986-0425-4E5F-86E5-14AFEC405E6F}" type="pres">
      <dgm:prSet presAssocID="{F7FC5FBD-268B-4E10-8C6F-3D96481DF52A}" presName="hierChild1" presStyleCnt="0">
        <dgm:presLayoutVars>
          <dgm:orgChart val="1"/>
          <dgm:chPref val="1"/>
          <dgm:dir/>
          <dgm:animOne val="branch"/>
          <dgm:animLvl val="lvl"/>
          <dgm:resizeHandles/>
        </dgm:presLayoutVars>
      </dgm:prSet>
      <dgm:spPr/>
      <dgm:t>
        <a:bodyPr/>
        <a:lstStyle/>
        <a:p>
          <a:endParaRPr lang="en-GB"/>
        </a:p>
      </dgm:t>
    </dgm:pt>
    <dgm:pt modelId="{E0424F8D-498B-49FE-BB06-EFF48D5FADB0}" type="pres">
      <dgm:prSet presAssocID="{273B4BF5-B53D-4E5F-96FD-61991EB447AC}" presName="hierRoot1" presStyleCnt="0">
        <dgm:presLayoutVars>
          <dgm:hierBranch val="init"/>
        </dgm:presLayoutVars>
      </dgm:prSet>
      <dgm:spPr/>
    </dgm:pt>
    <dgm:pt modelId="{0CFEDAD7-B753-4AC5-BD4C-30B8CA2CF727}" type="pres">
      <dgm:prSet presAssocID="{273B4BF5-B53D-4E5F-96FD-61991EB447AC}" presName="rootComposite1" presStyleCnt="0"/>
      <dgm:spPr/>
    </dgm:pt>
    <dgm:pt modelId="{732C3C28-DE41-4352-8E12-9783EC52A3E1}" type="pres">
      <dgm:prSet presAssocID="{273B4BF5-B53D-4E5F-96FD-61991EB447AC}" presName="rootText1" presStyleLbl="node0" presStyleIdx="0" presStyleCnt="1">
        <dgm:presLayoutVars>
          <dgm:chPref val="3"/>
        </dgm:presLayoutVars>
      </dgm:prSet>
      <dgm:spPr/>
      <dgm:t>
        <a:bodyPr/>
        <a:lstStyle/>
        <a:p>
          <a:endParaRPr lang="en-GB"/>
        </a:p>
      </dgm:t>
    </dgm:pt>
    <dgm:pt modelId="{8EAEDC87-09EB-4D41-976A-BEC728780DDA}" type="pres">
      <dgm:prSet presAssocID="{273B4BF5-B53D-4E5F-96FD-61991EB447AC}" presName="rootConnector1" presStyleLbl="node1" presStyleIdx="0" presStyleCnt="0"/>
      <dgm:spPr/>
      <dgm:t>
        <a:bodyPr/>
        <a:lstStyle/>
        <a:p>
          <a:endParaRPr lang="en-GB"/>
        </a:p>
      </dgm:t>
    </dgm:pt>
    <dgm:pt modelId="{5252252F-AF00-4ADE-A6EC-E6439150E7E0}" type="pres">
      <dgm:prSet presAssocID="{273B4BF5-B53D-4E5F-96FD-61991EB447AC}" presName="hierChild2" presStyleCnt="0"/>
      <dgm:spPr/>
    </dgm:pt>
    <dgm:pt modelId="{25D918B0-9496-4A00-8246-FA9863231EC4}" type="pres">
      <dgm:prSet presAssocID="{9EA44C70-58B9-42FE-B5DE-DCAF605333D5}" presName="Name37" presStyleLbl="parChTrans1D2" presStyleIdx="0" presStyleCnt="5"/>
      <dgm:spPr/>
      <dgm:t>
        <a:bodyPr/>
        <a:lstStyle/>
        <a:p>
          <a:endParaRPr lang="en-GB"/>
        </a:p>
      </dgm:t>
    </dgm:pt>
    <dgm:pt modelId="{BEF43EA3-95D2-4BB0-A176-BF4D9487ECDC}" type="pres">
      <dgm:prSet presAssocID="{A81BDAF8-204D-4E51-9826-65CF27ABA4B8}" presName="hierRoot2" presStyleCnt="0">
        <dgm:presLayoutVars>
          <dgm:hierBranch val="init"/>
        </dgm:presLayoutVars>
      </dgm:prSet>
      <dgm:spPr/>
    </dgm:pt>
    <dgm:pt modelId="{D550AF0B-DDE3-430D-A27B-CD9A733B6802}" type="pres">
      <dgm:prSet presAssocID="{A81BDAF8-204D-4E51-9826-65CF27ABA4B8}" presName="rootComposite" presStyleCnt="0"/>
      <dgm:spPr/>
    </dgm:pt>
    <dgm:pt modelId="{F3527EC7-4DDF-4FA0-93DE-5787E1B15F3A}" type="pres">
      <dgm:prSet presAssocID="{A81BDAF8-204D-4E51-9826-65CF27ABA4B8}" presName="rootText" presStyleLbl="node2" presStyleIdx="0" presStyleCnt="4">
        <dgm:presLayoutVars>
          <dgm:chPref val="3"/>
        </dgm:presLayoutVars>
      </dgm:prSet>
      <dgm:spPr/>
      <dgm:t>
        <a:bodyPr/>
        <a:lstStyle/>
        <a:p>
          <a:endParaRPr lang="en-GB"/>
        </a:p>
      </dgm:t>
    </dgm:pt>
    <dgm:pt modelId="{1D286A06-5897-4C91-9529-FBDD94B596ED}" type="pres">
      <dgm:prSet presAssocID="{A81BDAF8-204D-4E51-9826-65CF27ABA4B8}" presName="rootConnector" presStyleLbl="node2" presStyleIdx="0" presStyleCnt="4"/>
      <dgm:spPr/>
      <dgm:t>
        <a:bodyPr/>
        <a:lstStyle/>
        <a:p>
          <a:endParaRPr lang="en-GB"/>
        </a:p>
      </dgm:t>
    </dgm:pt>
    <dgm:pt modelId="{FC0CD1A9-3714-4B70-9C0B-F0BFC12798FB}" type="pres">
      <dgm:prSet presAssocID="{A81BDAF8-204D-4E51-9826-65CF27ABA4B8}" presName="hierChild4" presStyleCnt="0"/>
      <dgm:spPr/>
    </dgm:pt>
    <dgm:pt modelId="{11C40A91-3500-416F-805B-C3160DB77B90}" type="pres">
      <dgm:prSet presAssocID="{A81BDAF8-204D-4E51-9826-65CF27ABA4B8}" presName="hierChild5" presStyleCnt="0"/>
      <dgm:spPr/>
    </dgm:pt>
    <dgm:pt modelId="{3C33F16A-4EEB-47C0-AA94-A27915FBED82}" type="pres">
      <dgm:prSet presAssocID="{B2930C60-1DC7-4FA0-AA0B-2DC496D79CF8}" presName="Name37" presStyleLbl="parChTrans1D2" presStyleIdx="1" presStyleCnt="5"/>
      <dgm:spPr/>
      <dgm:t>
        <a:bodyPr/>
        <a:lstStyle/>
        <a:p>
          <a:endParaRPr lang="en-GB"/>
        </a:p>
      </dgm:t>
    </dgm:pt>
    <dgm:pt modelId="{53BDC1C0-8B3D-41AF-B81C-181C78625893}" type="pres">
      <dgm:prSet presAssocID="{B1D2198A-DDF6-400F-BF05-0CB214057FC8}" presName="hierRoot2" presStyleCnt="0">
        <dgm:presLayoutVars>
          <dgm:hierBranch val="init"/>
        </dgm:presLayoutVars>
      </dgm:prSet>
      <dgm:spPr/>
    </dgm:pt>
    <dgm:pt modelId="{FE0DBA8D-85DF-4FAF-8276-5E2BCD081B9C}" type="pres">
      <dgm:prSet presAssocID="{B1D2198A-DDF6-400F-BF05-0CB214057FC8}" presName="rootComposite" presStyleCnt="0"/>
      <dgm:spPr/>
    </dgm:pt>
    <dgm:pt modelId="{43B68083-71D5-481E-A681-5EA87EC48FA0}" type="pres">
      <dgm:prSet presAssocID="{B1D2198A-DDF6-400F-BF05-0CB214057FC8}" presName="rootText" presStyleLbl="node2" presStyleIdx="1" presStyleCnt="4">
        <dgm:presLayoutVars>
          <dgm:chPref val="3"/>
        </dgm:presLayoutVars>
      </dgm:prSet>
      <dgm:spPr/>
      <dgm:t>
        <a:bodyPr/>
        <a:lstStyle/>
        <a:p>
          <a:endParaRPr lang="en-GB"/>
        </a:p>
      </dgm:t>
    </dgm:pt>
    <dgm:pt modelId="{71110082-5681-4EFC-B270-1A365DC968F5}" type="pres">
      <dgm:prSet presAssocID="{B1D2198A-DDF6-400F-BF05-0CB214057FC8}" presName="rootConnector" presStyleLbl="node2" presStyleIdx="1" presStyleCnt="4"/>
      <dgm:spPr/>
      <dgm:t>
        <a:bodyPr/>
        <a:lstStyle/>
        <a:p>
          <a:endParaRPr lang="en-GB"/>
        </a:p>
      </dgm:t>
    </dgm:pt>
    <dgm:pt modelId="{3B952618-85F3-4DDD-A2F6-939AFB386DC5}" type="pres">
      <dgm:prSet presAssocID="{B1D2198A-DDF6-400F-BF05-0CB214057FC8}" presName="hierChild4" presStyleCnt="0"/>
      <dgm:spPr/>
    </dgm:pt>
    <dgm:pt modelId="{4AAC22FB-933B-409F-9F80-8BF440F016FE}" type="pres">
      <dgm:prSet presAssocID="{B1D2198A-DDF6-400F-BF05-0CB214057FC8}" presName="hierChild5" presStyleCnt="0"/>
      <dgm:spPr/>
    </dgm:pt>
    <dgm:pt modelId="{C174A2E0-066E-44CB-AF4B-892568D11F10}" type="pres">
      <dgm:prSet presAssocID="{0559E7D1-08D8-4667-AC65-38F772507301}" presName="Name37" presStyleLbl="parChTrans1D2" presStyleIdx="2" presStyleCnt="5"/>
      <dgm:spPr/>
      <dgm:t>
        <a:bodyPr/>
        <a:lstStyle/>
        <a:p>
          <a:endParaRPr lang="en-GB"/>
        </a:p>
      </dgm:t>
    </dgm:pt>
    <dgm:pt modelId="{64D251FF-4934-4680-9C4C-F2E8142BDEAF}" type="pres">
      <dgm:prSet presAssocID="{DAF6FC9A-35E3-4F33-A057-142B97D0B7D4}" presName="hierRoot2" presStyleCnt="0">
        <dgm:presLayoutVars>
          <dgm:hierBranch val="init"/>
        </dgm:presLayoutVars>
      </dgm:prSet>
      <dgm:spPr/>
    </dgm:pt>
    <dgm:pt modelId="{14FC81EC-D006-48BD-A75C-DF7D87ECE0CB}" type="pres">
      <dgm:prSet presAssocID="{DAF6FC9A-35E3-4F33-A057-142B97D0B7D4}" presName="rootComposite" presStyleCnt="0"/>
      <dgm:spPr/>
    </dgm:pt>
    <dgm:pt modelId="{B5C1A317-FEF1-4626-A6E7-8BCE12CED45E}" type="pres">
      <dgm:prSet presAssocID="{DAF6FC9A-35E3-4F33-A057-142B97D0B7D4}" presName="rootText" presStyleLbl="node2" presStyleIdx="2" presStyleCnt="4">
        <dgm:presLayoutVars>
          <dgm:chPref val="3"/>
        </dgm:presLayoutVars>
      </dgm:prSet>
      <dgm:spPr/>
      <dgm:t>
        <a:bodyPr/>
        <a:lstStyle/>
        <a:p>
          <a:endParaRPr lang="en-GB"/>
        </a:p>
      </dgm:t>
    </dgm:pt>
    <dgm:pt modelId="{C82178B1-C464-4D67-AF96-FA223E11C3C9}" type="pres">
      <dgm:prSet presAssocID="{DAF6FC9A-35E3-4F33-A057-142B97D0B7D4}" presName="rootConnector" presStyleLbl="node2" presStyleIdx="2" presStyleCnt="4"/>
      <dgm:spPr/>
      <dgm:t>
        <a:bodyPr/>
        <a:lstStyle/>
        <a:p>
          <a:endParaRPr lang="en-GB"/>
        </a:p>
      </dgm:t>
    </dgm:pt>
    <dgm:pt modelId="{39685DF7-94DF-4DC2-B75E-4BF05FC724E0}" type="pres">
      <dgm:prSet presAssocID="{DAF6FC9A-35E3-4F33-A057-142B97D0B7D4}" presName="hierChild4" presStyleCnt="0"/>
      <dgm:spPr/>
    </dgm:pt>
    <dgm:pt modelId="{44AA72E7-4378-4B07-B822-68BF0848BD6B}" type="pres">
      <dgm:prSet presAssocID="{DAF6FC9A-35E3-4F33-A057-142B97D0B7D4}" presName="hierChild5" presStyleCnt="0"/>
      <dgm:spPr/>
    </dgm:pt>
    <dgm:pt modelId="{49ADA3E3-BCCD-4F60-BA3D-FD301A083E25}" type="pres">
      <dgm:prSet presAssocID="{4653920E-E0B5-4F3C-A97B-E4D4022EF1D4}" presName="Name37" presStyleLbl="parChTrans1D2" presStyleIdx="3" presStyleCnt="5"/>
      <dgm:spPr/>
      <dgm:t>
        <a:bodyPr/>
        <a:lstStyle/>
        <a:p>
          <a:endParaRPr lang="en-GB"/>
        </a:p>
      </dgm:t>
    </dgm:pt>
    <dgm:pt modelId="{B94BA97D-48C0-49BB-B841-5A4857B9C0CA}" type="pres">
      <dgm:prSet presAssocID="{2531FE5E-262E-490F-A02A-51EA05E816F5}" presName="hierRoot2" presStyleCnt="0">
        <dgm:presLayoutVars>
          <dgm:hierBranch val="init"/>
        </dgm:presLayoutVars>
      </dgm:prSet>
      <dgm:spPr/>
    </dgm:pt>
    <dgm:pt modelId="{80BBF9E7-587B-495C-B612-3696320DB929}" type="pres">
      <dgm:prSet presAssocID="{2531FE5E-262E-490F-A02A-51EA05E816F5}" presName="rootComposite" presStyleCnt="0"/>
      <dgm:spPr/>
    </dgm:pt>
    <dgm:pt modelId="{D9C0699A-96C3-409C-800A-493114E5A907}" type="pres">
      <dgm:prSet presAssocID="{2531FE5E-262E-490F-A02A-51EA05E816F5}" presName="rootText" presStyleLbl="node2" presStyleIdx="3" presStyleCnt="4">
        <dgm:presLayoutVars>
          <dgm:chPref val="3"/>
        </dgm:presLayoutVars>
      </dgm:prSet>
      <dgm:spPr/>
      <dgm:t>
        <a:bodyPr/>
        <a:lstStyle/>
        <a:p>
          <a:endParaRPr lang="en-GB"/>
        </a:p>
      </dgm:t>
    </dgm:pt>
    <dgm:pt modelId="{E2FFEE9E-4271-45B4-ACDB-3579558C5400}" type="pres">
      <dgm:prSet presAssocID="{2531FE5E-262E-490F-A02A-51EA05E816F5}" presName="rootConnector" presStyleLbl="node2" presStyleIdx="3" presStyleCnt="4"/>
      <dgm:spPr/>
      <dgm:t>
        <a:bodyPr/>
        <a:lstStyle/>
        <a:p>
          <a:endParaRPr lang="en-GB"/>
        </a:p>
      </dgm:t>
    </dgm:pt>
    <dgm:pt modelId="{B47A02EF-F459-44CC-8305-F5540397298C}" type="pres">
      <dgm:prSet presAssocID="{2531FE5E-262E-490F-A02A-51EA05E816F5}" presName="hierChild4" presStyleCnt="0"/>
      <dgm:spPr/>
    </dgm:pt>
    <dgm:pt modelId="{87B5C6FE-9D9A-4685-B649-944BE7B202BE}" type="pres">
      <dgm:prSet presAssocID="{2531FE5E-262E-490F-A02A-51EA05E816F5}" presName="hierChild5" presStyleCnt="0"/>
      <dgm:spPr/>
    </dgm:pt>
    <dgm:pt modelId="{9D9224C2-4E60-4AAF-BFC9-945C201C5C13}" type="pres">
      <dgm:prSet presAssocID="{273B4BF5-B53D-4E5F-96FD-61991EB447AC}" presName="hierChild3" presStyleCnt="0"/>
      <dgm:spPr/>
    </dgm:pt>
    <dgm:pt modelId="{A6777721-56EC-4158-A70D-FADB219CFE81}" type="pres">
      <dgm:prSet presAssocID="{24D2E397-346C-4D2A-ABC5-BFDA0891814A}" presName="Name111" presStyleLbl="parChTrans1D2" presStyleIdx="4" presStyleCnt="5"/>
      <dgm:spPr/>
      <dgm:t>
        <a:bodyPr/>
        <a:lstStyle/>
        <a:p>
          <a:endParaRPr lang="en-GB"/>
        </a:p>
      </dgm:t>
    </dgm:pt>
    <dgm:pt modelId="{B9956887-787D-4987-A712-751D6554FA73}" type="pres">
      <dgm:prSet presAssocID="{6D2DFA35-6246-49DD-A6DC-ACBB953461EA}" presName="hierRoot3" presStyleCnt="0">
        <dgm:presLayoutVars>
          <dgm:hierBranch val="init"/>
        </dgm:presLayoutVars>
      </dgm:prSet>
      <dgm:spPr/>
    </dgm:pt>
    <dgm:pt modelId="{8A124D04-F977-4C17-A0BE-0BA8C88A5A39}" type="pres">
      <dgm:prSet presAssocID="{6D2DFA35-6246-49DD-A6DC-ACBB953461EA}" presName="rootComposite3" presStyleCnt="0"/>
      <dgm:spPr/>
    </dgm:pt>
    <dgm:pt modelId="{58DF9EFA-3EB1-4659-9AA8-0EC2E59EFD24}" type="pres">
      <dgm:prSet presAssocID="{6D2DFA35-6246-49DD-A6DC-ACBB953461EA}" presName="rootText3" presStyleLbl="asst1" presStyleIdx="0" presStyleCnt="1" custLinFactNeighborX="-15193" custLinFactNeighborY="0">
        <dgm:presLayoutVars>
          <dgm:chPref val="3"/>
        </dgm:presLayoutVars>
      </dgm:prSet>
      <dgm:spPr/>
      <dgm:t>
        <a:bodyPr/>
        <a:lstStyle/>
        <a:p>
          <a:endParaRPr lang="en-GB"/>
        </a:p>
      </dgm:t>
    </dgm:pt>
    <dgm:pt modelId="{9BFDCB6B-24B3-40C2-9427-6584D018DDBB}" type="pres">
      <dgm:prSet presAssocID="{6D2DFA35-6246-49DD-A6DC-ACBB953461EA}" presName="rootConnector3" presStyleLbl="asst1" presStyleIdx="0" presStyleCnt="1"/>
      <dgm:spPr/>
      <dgm:t>
        <a:bodyPr/>
        <a:lstStyle/>
        <a:p>
          <a:endParaRPr lang="en-GB"/>
        </a:p>
      </dgm:t>
    </dgm:pt>
    <dgm:pt modelId="{1659FD41-02A2-4B82-BEE1-DC0CC34E0D0B}" type="pres">
      <dgm:prSet presAssocID="{6D2DFA35-6246-49DD-A6DC-ACBB953461EA}" presName="hierChild6" presStyleCnt="0"/>
      <dgm:spPr/>
    </dgm:pt>
    <dgm:pt modelId="{EC60B845-9259-4A22-A31F-6229193599F0}" type="pres">
      <dgm:prSet presAssocID="{6D2DFA35-6246-49DD-A6DC-ACBB953461EA}" presName="hierChild7" presStyleCnt="0"/>
      <dgm:spPr/>
    </dgm:pt>
  </dgm:ptLst>
  <dgm:cxnLst>
    <dgm:cxn modelId="{8B4784C7-9C19-4674-9539-027972C0D642}" srcId="{273B4BF5-B53D-4E5F-96FD-61991EB447AC}" destId="{A81BDAF8-204D-4E51-9826-65CF27ABA4B8}" srcOrd="1" destOrd="0" parTransId="{9EA44C70-58B9-42FE-B5DE-DCAF605333D5}" sibTransId="{FD1E42E0-4D72-478C-9B3D-95446043AB85}"/>
    <dgm:cxn modelId="{AFB96A12-BEF3-4FFC-978E-BADE8112CD80}" type="presOf" srcId="{A81BDAF8-204D-4E51-9826-65CF27ABA4B8}" destId="{F3527EC7-4DDF-4FA0-93DE-5787E1B15F3A}" srcOrd="0" destOrd="0" presId="urn:microsoft.com/office/officeart/2005/8/layout/orgChart1"/>
    <dgm:cxn modelId="{AD9A693D-47F0-4118-BCC1-AC38CC32AB40}" type="presOf" srcId="{6D2DFA35-6246-49DD-A6DC-ACBB953461EA}" destId="{58DF9EFA-3EB1-4659-9AA8-0EC2E59EFD24}" srcOrd="0" destOrd="0" presId="urn:microsoft.com/office/officeart/2005/8/layout/orgChart1"/>
    <dgm:cxn modelId="{7170E29C-6B63-4776-95FA-5C224472E737}" type="presOf" srcId="{B2930C60-1DC7-4FA0-AA0B-2DC496D79CF8}" destId="{3C33F16A-4EEB-47C0-AA94-A27915FBED82}" srcOrd="0" destOrd="0" presId="urn:microsoft.com/office/officeart/2005/8/layout/orgChart1"/>
    <dgm:cxn modelId="{DB705D8A-676F-46B4-883E-E892BA88BA44}" type="presOf" srcId="{2531FE5E-262E-490F-A02A-51EA05E816F5}" destId="{E2FFEE9E-4271-45B4-ACDB-3579558C5400}" srcOrd="1" destOrd="0" presId="urn:microsoft.com/office/officeart/2005/8/layout/orgChart1"/>
    <dgm:cxn modelId="{E85B2618-C67F-41E3-80DB-A1C09239B26B}" type="presOf" srcId="{B1D2198A-DDF6-400F-BF05-0CB214057FC8}" destId="{71110082-5681-4EFC-B270-1A365DC968F5}" srcOrd="1" destOrd="0" presId="urn:microsoft.com/office/officeart/2005/8/layout/orgChart1"/>
    <dgm:cxn modelId="{0EDEFAA5-F44E-45D8-84F2-4A5B4764B9EE}" srcId="{273B4BF5-B53D-4E5F-96FD-61991EB447AC}" destId="{DAF6FC9A-35E3-4F33-A057-142B97D0B7D4}" srcOrd="3" destOrd="0" parTransId="{0559E7D1-08D8-4667-AC65-38F772507301}" sibTransId="{F0F7BD2B-42D3-4A52-9CDC-DDB632FCA0B7}"/>
    <dgm:cxn modelId="{4FFEE0D1-2EC4-4966-A2EE-69BBA8EE4519}" type="presOf" srcId="{B1D2198A-DDF6-400F-BF05-0CB214057FC8}" destId="{43B68083-71D5-481E-A681-5EA87EC48FA0}" srcOrd="0" destOrd="0" presId="urn:microsoft.com/office/officeart/2005/8/layout/orgChart1"/>
    <dgm:cxn modelId="{C1C1C9FC-4BD6-4FC8-B968-C54942508440}" type="presOf" srcId="{A81BDAF8-204D-4E51-9826-65CF27ABA4B8}" destId="{1D286A06-5897-4C91-9529-FBDD94B596ED}" srcOrd="1" destOrd="0" presId="urn:microsoft.com/office/officeart/2005/8/layout/orgChart1"/>
    <dgm:cxn modelId="{DC08B600-0D07-47F4-93A3-B13EE24A4152}" srcId="{273B4BF5-B53D-4E5F-96FD-61991EB447AC}" destId="{2531FE5E-262E-490F-A02A-51EA05E816F5}" srcOrd="4" destOrd="0" parTransId="{4653920E-E0B5-4F3C-A97B-E4D4022EF1D4}" sibTransId="{B90B8DD5-8CD5-4F71-B427-1AB8FEE0E5D5}"/>
    <dgm:cxn modelId="{5C52780C-FB78-418D-9387-2C663E23BFF3}" type="presOf" srcId="{0559E7D1-08D8-4667-AC65-38F772507301}" destId="{C174A2E0-066E-44CB-AF4B-892568D11F10}" srcOrd="0" destOrd="0" presId="urn:microsoft.com/office/officeart/2005/8/layout/orgChart1"/>
    <dgm:cxn modelId="{D76673DA-B1CA-4024-9215-381E03BB46E1}" type="presOf" srcId="{24D2E397-346C-4D2A-ABC5-BFDA0891814A}" destId="{A6777721-56EC-4158-A70D-FADB219CFE81}" srcOrd="0" destOrd="0" presId="urn:microsoft.com/office/officeart/2005/8/layout/orgChart1"/>
    <dgm:cxn modelId="{C35ACB96-5F74-4992-8724-A6E07774A2E9}" type="presOf" srcId="{F7FC5FBD-268B-4E10-8C6F-3D96481DF52A}" destId="{46359986-0425-4E5F-86E5-14AFEC405E6F}" srcOrd="0" destOrd="0" presId="urn:microsoft.com/office/officeart/2005/8/layout/orgChart1"/>
    <dgm:cxn modelId="{5D6F7FAB-3C4E-49D2-863F-A6B0DFB416A8}" type="presOf" srcId="{4653920E-E0B5-4F3C-A97B-E4D4022EF1D4}" destId="{49ADA3E3-BCCD-4F60-BA3D-FD301A083E25}" srcOrd="0" destOrd="0" presId="urn:microsoft.com/office/officeart/2005/8/layout/orgChart1"/>
    <dgm:cxn modelId="{1C905D63-B3B8-42B9-935D-774B31CBFCD5}" type="presOf" srcId="{DAF6FC9A-35E3-4F33-A057-142B97D0B7D4}" destId="{B5C1A317-FEF1-4626-A6E7-8BCE12CED45E}" srcOrd="0" destOrd="0" presId="urn:microsoft.com/office/officeart/2005/8/layout/orgChart1"/>
    <dgm:cxn modelId="{86E68FF0-FBC7-4499-B0EF-0B83D646CE54}" type="presOf" srcId="{273B4BF5-B53D-4E5F-96FD-61991EB447AC}" destId="{732C3C28-DE41-4352-8E12-9783EC52A3E1}" srcOrd="0" destOrd="0" presId="urn:microsoft.com/office/officeart/2005/8/layout/orgChart1"/>
    <dgm:cxn modelId="{CCE2700E-9FCB-4A0A-81EA-2E008A5BDAB0}" srcId="{273B4BF5-B53D-4E5F-96FD-61991EB447AC}" destId="{6D2DFA35-6246-49DD-A6DC-ACBB953461EA}" srcOrd="0" destOrd="0" parTransId="{24D2E397-346C-4D2A-ABC5-BFDA0891814A}" sibTransId="{50F36899-805F-41F1-8A8E-38C0D12C0E48}"/>
    <dgm:cxn modelId="{89D623D5-C6A4-40B7-96E6-56E456BA4EF2}" srcId="{F7FC5FBD-268B-4E10-8C6F-3D96481DF52A}" destId="{273B4BF5-B53D-4E5F-96FD-61991EB447AC}" srcOrd="0" destOrd="0" parTransId="{EA47AEAA-FB6E-439B-977A-2C096A1EC125}" sibTransId="{E8E1A6B1-E76D-4EEE-B96E-AB15D7F534E7}"/>
    <dgm:cxn modelId="{55AE38B1-E010-4F8E-A0BA-98E1149AFEAF}" type="presOf" srcId="{2531FE5E-262E-490F-A02A-51EA05E816F5}" destId="{D9C0699A-96C3-409C-800A-493114E5A907}" srcOrd="0" destOrd="0" presId="urn:microsoft.com/office/officeart/2005/8/layout/orgChart1"/>
    <dgm:cxn modelId="{D116CCB0-8702-41A1-8A8A-EE8CB733A515}" type="presOf" srcId="{DAF6FC9A-35E3-4F33-A057-142B97D0B7D4}" destId="{C82178B1-C464-4D67-AF96-FA223E11C3C9}" srcOrd="1" destOrd="0" presId="urn:microsoft.com/office/officeart/2005/8/layout/orgChart1"/>
    <dgm:cxn modelId="{D2728BD1-1C94-4102-A7F6-75D834A7E8B0}" type="presOf" srcId="{9EA44C70-58B9-42FE-B5DE-DCAF605333D5}" destId="{25D918B0-9496-4A00-8246-FA9863231EC4}" srcOrd="0" destOrd="0" presId="urn:microsoft.com/office/officeart/2005/8/layout/orgChart1"/>
    <dgm:cxn modelId="{3A41DBBF-C728-4240-9A5B-E3919E97FD17}" type="presOf" srcId="{273B4BF5-B53D-4E5F-96FD-61991EB447AC}" destId="{8EAEDC87-09EB-4D41-976A-BEC728780DDA}" srcOrd="1" destOrd="0" presId="urn:microsoft.com/office/officeart/2005/8/layout/orgChart1"/>
    <dgm:cxn modelId="{3508066B-6FBE-47B2-BDD1-B9606343E2F7}" type="presOf" srcId="{6D2DFA35-6246-49DD-A6DC-ACBB953461EA}" destId="{9BFDCB6B-24B3-40C2-9427-6584D018DDBB}" srcOrd="1" destOrd="0" presId="urn:microsoft.com/office/officeart/2005/8/layout/orgChart1"/>
    <dgm:cxn modelId="{3511F852-88F8-49CA-9B13-6A5EF9762F8B}" srcId="{273B4BF5-B53D-4E5F-96FD-61991EB447AC}" destId="{B1D2198A-DDF6-400F-BF05-0CB214057FC8}" srcOrd="2" destOrd="0" parTransId="{B2930C60-1DC7-4FA0-AA0B-2DC496D79CF8}" sibTransId="{3CDAC466-C346-472C-9BB9-120B92F0A33C}"/>
    <dgm:cxn modelId="{495FCEE7-3CBE-42A4-A8D2-45B949F560CE}" type="presParOf" srcId="{46359986-0425-4E5F-86E5-14AFEC405E6F}" destId="{E0424F8D-498B-49FE-BB06-EFF48D5FADB0}" srcOrd="0" destOrd="0" presId="urn:microsoft.com/office/officeart/2005/8/layout/orgChart1"/>
    <dgm:cxn modelId="{3A37370E-27AF-4DB0-B088-EF6D6610953C}" type="presParOf" srcId="{E0424F8D-498B-49FE-BB06-EFF48D5FADB0}" destId="{0CFEDAD7-B753-4AC5-BD4C-30B8CA2CF727}" srcOrd="0" destOrd="0" presId="urn:microsoft.com/office/officeart/2005/8/layout/orgChart1"/>
    <dgm:cxn modelId="{E8C8CD85-E72B-4C46-B8BD-4751842D30F3}" type="presParOf" srcId="{0CFEDAD7-B753-4AC5-BD4C-30B8CA2CF727}" destId="{732C3C28-DE41-4352-8E12-9783EC52A3E1}" srcOrd="0" destOrd="0" presId="urn:microsoft.com/office/officeart/2005/8/layout/orgChart1"/>
    <dgm:cxn modelId="{51881538-EC23-4917-BA5F-48D101C30FEB}" type="presParOf" srcId="{0CFEDAD7-B753-4AC5-BD4C-30B8CA2CF727}" destId="{8EAEDC87-09EB-4D41-976A-BEC728780DDA}" srcOrd="1" destOrd="0" presId="urn:microsoft.com/office/officeart/2005/8/layout/orgChart1"/>
    <dgm:cxn modelId="{F9E6174D-C26B-4D66-AC3A-387E4AB70293}" type="presParOf" srcId="{E0424F8D-498B-49FE-BB06-EFF48D5FADB0}" destId="{5252252F-AF00-4ADE-A6EC-E6439150E7E0}" srcOrd="1" destOrd="0" presId="urn:microsoft.com/office/officeart/2005/8/layout/orgChart1"/>
    <dgm:cxn modelId="{7EA789D9-D54B-4651-9396-D8D96B6D0EAA}" type="presParOf" srcId="{5252252F-AF00-4ADE-A6EC-E6439150E7E0}" destId="{25D918B0-9496-4A00-8246-FA9863231EC4}" srcOrd="0" destOrd="0" presId="urn:microsoft.com/office/officeart/2005/8/layout/orgChart1"/>
    <dgm:cxn modelId="{B81A5EFD-1ABD-4041-8966-473DFEF740D1}" type="presParOf" srcId="{5252252F-AF00-4ADE-A6EC-E6439150E7E0}" destId="{BEF43EA3-95D2-4BB0-A176-BF4D9487ECDC}" srcOrd="1" destOrd="0" presId="urn:microsoft.com/office/officeart/2005/8/layout/orgChart1"/>
    <dgm:cxn modelId="{B9958156-F504-4BFC-AE59-87D039E750B7}" type="presParOf" srcId="{BEF43EA3-95D2-4BB0-A176-BF4D9487ECDC}" destId="{D550AF0B-DDE3-430D-A27B-CD9A733B6802}" srcOrd="0" destOrd="0" presId="urn:microsoft.com/office/officeart/2005/8/layout/orgChart1"/>
    <dgm:cxn modelId="{1E320889-EBAF-4A8D-9A1F-1552412D746F}" type="presParOf" srcId="{D550AF0B-DDE3-430D-A27B-CD9A733B6802}" destId="{F3527EC7-4DDF-4FA0-93DE-5787E1B15F3A}" srcOrd="0" destOrd="0" presId="urn:microsoft.com/office/officeart/2005/8/layout/orgChart1"/>
    <dgm:cxn modelId="{D566787E-87E3-4661-9A52-93E63178693C}" type="presParOf" srcId="{D550AF0B-DDE3-430D-A27B-CD9A733B6802}" destId="{1D286A06-5897-4C91-9529-FBDD94B596ED}" srcOrd="1" destOrd="0" presId="urn:microsoft.com/office/officeart/2005/8/layout/orgChart1"/>
    <dgm:cxn modelId="{607172BB-B7A1-4343-AC66-51B74077640D}" type="presParOf" srcId="{BEF43EA3-95D2-4BB0-A176-BF4D9487ECDC}" destId="{FC0CD1A9-3714-4B70-9C0B-F0BFC12798FB}" srcOrd="1" destOrd="0" presId="urn:microsoft.com/office/officeart/2005/8/layout/orgChart1"/>
    <dgm:cxn modelId="{D279E403-36E2-4178-9EDC-CA867CDFECC0}" type="presParOf" srcId="{BEF43EA3-95D2-4BB0-A176-BF4D9487ECDC}" destId="{11C40A91-3500-416F-805B-C3160DB77B90}" srcOrd="2" destOrd="0" presId="urn:microsoft.com/office/officeart/2005/8/layout/orgChart1"/>
    <dgm:cxn modelId="{1BB70BEB-E777-4B28-B697-974F9582CE3A}" type="presParOf" srcId="{5252252F-AF00-4ADE-A6EC-E6439150E7E0}" destId="{3C33F16A-4EEB-47C0-AA94-A27915FBED82}" srcOrd="2" destOrd="0" presId="urn:microsoft.com/office/officeart/2005/8/layout/orgChart1"/>
    <dgm:cxn modelId="{8638E928-6072-4F00-B693-027EC1909FDB}" type="presParOf" srcId="{5252252F-AF00-4ADE-A6EC-E6439150E7E0}" destId="{53BDC1C0-8B3D-41AF-B81C-181C78625893}" srcOrd="3" destOrd="0" presId="urn:microsoft.com/office/officeart/2005/8/layout/orgChart1"/>
    <dgm:cxn modelId="{9778830C-E452-4220-B011-CACA9CA76FF4}" type="presParOf" srcId="{53BDC1C0-8B3D-41AF-B81C-181C78625893}" destId="{FE0DBA8D-85DF-4FAF-8276-5E2BCD081B9C}" srcOrd="0" destOrd="0" presId="urn:microsoft.com/office/officeart/2005/8/layout/orgChart1"/>
    <dgm:cxn modelId="{9995A377-BA47-4F34-B2CE-7254C03DA339}" type="presParOf" srcId="{FE0DBA8D-85DF-4FAF-8276-5E2BCD081B9C}" destId="{43B68083-71D5-481E-A681-5EA87EC48FA0}" srcOrd="0" destOrd="0" presId="urn:microsoft.com/office/officeart/2005/8/layout/orgChart1"/>
    <dgm:cxn modelId="{FE0ECFBF-695C-4496-B0F4-A9B9613349E4}" type="presParOf" srcId="{FE0DBA8D-85DF-4FAF-8276-5E2BCD081B9C}" destId="{71110082-5681-4EFC-B270-1A365DC968F5}" srcOrd="1" destOrd="0" presId="urn:microsoft.com/office/officeart/2005/8/layout/orgChart1"/>
    <dgm:cxn modelId="{245431CB-4CAF-495E-A76A-896D6161194F}" type="presParOf" srcId="{53BDC1C0-8B3D-41AF-B81C-181C78625893}" destId="{3B952618-85F3-4DDD-A2F6-939AFB386DC5}" srcOrd="1" destOrd="0" presId="urn:microsoft.com/office/officeart/2005/8/layout/orgChart1"/>
    <dgm:cxn modelId="{47D7D339-00F1-46C5-9A9C-A326B687F163}" type="presParOf" srcId="{53BDC1C0-8B3D-41AF-B81C-181C78625893}" destId="{4AAC22FB-933B-409F-9F80-8BF440F016FE}" srcOrd="2" destOrd="0" presId="urn:microsoft.com/office/officeart/2005/8/layout/orgChart1"/>
    <dgm:cxn modelId="{D4048ABD-6D65-4D2C-BE76-2083B85CEEAF}" type="presParOf" srcId="{5252252F-AF00-4ADE-A6EC-E6439150E7E0}" destId="{C174A2E0-066E-44CB-AF4B-892568D11F10}" srcOrd="4" destOrd="0" presId="urn:microsoft.com/office/officeart/2005/8/layout/orgChart1"/>
    <dgm:cxn modelId="{81650AAB-E084-45AD-BEBF-FEC0BC940E2C}" type="presParOf" srcId="{5252252F-AF00-4ADE-A6EC-E6439150E7E0}" destId="{64D251FF-4934-4680-9C4C-F2E8142BDEAF}" srcOrd="5" destOrd="0" presId="urn:microsoft.com/office/officeart/2005/8/layout/orgChart1"/>
    <dgm:cxn modelId="{C496F260-7D90-4A56-80CA-7DA9FBF560B9}" type="presParOf" srcId="{64D251FF-4934-4680-9C4C-F2E8142BDEAF}" destId="{14FC81EC-D006-48BD-A75C-DF7D87ECE0CB}" srcOrd="0" destOrd="0" presId="urn:microsoft.com/office/officeart/2005/8/layout/orgChart1"/>
    <dgm:cxn modelId="{23A3E5C5-0AD9-4AA4-A775-A8FA763F2588}" type="presParOf" srcId="{14FC81EC-D006-48BD-A75C-DF7D87ECE0CB}" destId="{B5C1A317-FEF1-4626-A6E7-8BCE12CED45E}" srcOrd="0" destOrd="0" presId="urn:microsoft.com/office/officeart/2005/8/layout/orgChart1"/>
    <dgm:cxn modelId="{99DB1932-B631-4F95-878A-A1617F224E93}" type="presParOf" srcId="{14FC81EC-D006-48BD-A75C-DF7D87ECE0CB}" destId="{C82178B1-C464-4D67-AF96-FA223E11C3C9}" srcOrd="1" destOrd="0" presId="urn:microsoft.com/office/officeart/2005/8/layout/orgChart1"/>
    <dgm:cxn modelId="{68857DF8-53A4-4369-A1D8-B53F895C9235}" type="presParOf" srcId="{64D251FF-4934-4680-9C4C-F2E8142BDEAF}" destId="{39685DF7-94DF-4DC2-B75E-4BF05FC724E0}" srcOrd="1" destOrd="0" presId="urn:microsoft.com/office/officeart/2005/8/layout/orgChart1"/>
    <dgm:cxn modelId="{39306923-4DB6-4559-BCBF-C6E21F17A661}" type="presParOf" srcId="{64D251FF-4934-4680-9C4C-F2E8142BDEAF}" destId="{44AA72E7-4378-4B07-B822-68BF0848BD6B}" srcOrd="2" destOrd="0" presId="urn:microsoft.com/office/officeart/2005/8/layout/orgChart1"/>
    <dgm:cxn modelId="{1AAC6922-D458-430A-BE5B-3CA6FB429CB7}" type="presParOf" srcId="{5252252F-AF00-4ADE-A6EC-E6439150E7E0}" destId="{49ADA3E3-BCCD-4F60-BA3D-FD301A083E25}" srcOrd="6" destOrd="0" presId="urn:microsoft.com/office/officeart/2005/8/layout/orgChart1"/>
    <dgm:cxn modelId="{80D38B68-DFC0-45CA-B4DE-2A77631C2522}" type="presParOf" srcId="{5252252F-AF00-4ADE-A6EC-E6439150E7E0}" destId="{B94BA97D-48C0-49BB-B841-5A4857B9C0CA}" srcOrd="7" destOrd="0" presId="urn:microsoft.com/office/officeart/2005/8/layout/orgChart1"/>
    <dgm:cxn modelId="{B12E239D-22A5-44A8-9BD0-F60F55B63B6C}" type="presParOf" srcId="{B94BA97D-48C0-49BB-B841-5A4857B9C0CA}" destId="{80BBF9E7-587B-495C-B612-3696320DB929}" srcOrd="0" destOrd="0" presId="urn:microsoft.com/office/officeart/2005/8/layout/orgChart1"/>
    <dgm:cxn modelId="{4A47BF0E-F20F-4967-8DC6-F6DFC983E691}" type="presParOf" srcId="{80BBF9E7-587B-495C-B612-3696320DB929}" destId="{D9C0699A-96C3-409C-800A-493114E5A907}" srcOrd="0" destOrd="0" presId="urn:microsoft.com/office/officeart/2005/8/layout/orgChart1"/>
    <dgm:cxn modelId="{63AD9F0D-A3D4-49D6-AFD3-01CC835AF6CF}" type="presParOf" srcId="{80BBF9E7-587B-495C-B612-3696320DB929}" destId="{E2FFEE9E-4271-45B4-ACDB-3579558C5400}" srcOrd="1" destOrd="0" presId="urn:microsoft.com/office/officeart/2005/8/layout/orgChart1"/>
    <dgm:cxn modelId="{6B397733-60BD-4334-8CB4-1D66E865DF68}" type="presParOf" srcId="{B94BA97D-48C0-49BB-B841-5A4857B9C0CA}" destId="{B47A02EF-F459-44CC-8305-F5540397298C}" srcOrd="1" destOrd="0" presId="urn:microsoft.com/office/officeart/2005/8/layout/orgChart1"/>
    <dgm:cxn modelId="{38015E82-F7FF-486C-BC33-ECCD2842053E}" type="presParOf" srcId="{B94BA97D-48C0-49BB-B841-5A4857B9C0CA}" destId="{87B5C6FE-9D9A-4685-B649-944BE7B202BE}" srcOrd="2" destOrd="0" presId="urn:microsoft.com/office/officeart/2005/8/layout/orgChart1"/>
    <dgm:cxn modelId="{5FB40805-D298-4979-95E3-AE5D205F6AA7}" type="presParOf" srcId="{E0424F8D-498B-49FE-BB06-EFF48D5FADB0}" destId="{9D9224C2-4E60-4AAF-BFC9-945C201C5C13}" srcOrd="2" destOrd="0" presId="urn:microsoft.com/office/officeart/2005/8/layout/orgChart1"/>
    <dgm:cxn modelId="{C4C2EFB3-2E6B-4F69-9054-9C6B439E7857}" type="presParOf" srcId="{9D9224C2-4E60-4AAF-BFC9-945C201C5C13}" destId="{A6777721-56EC-4158-A70D-FADB219CFE81}" srcOrd="0" destOrd="0" presId="urn:microsoft.com/office/officeart/2005/8/layout/orgChart1"/>
    <dgm:cxn modelId="{7E7B2198-818A-4B62-AF5C-8601CF41E7DE}" type="presParOf" srcId="{9D9224C2-4E60-4AAF-BFC9-945C201C5C13}" destId="{B9956887-787D-4987-A712-751D6554FA73}" srcOrd="1" destOrd="0" presId="urn:microsoft.com/office/officeart/2005/8/layout/orgChart1"/>
    <dgm:cxn modelId="{3D09B217-38A8-4702-80C2-9210E1C84D69}" type="presParOf" srcId="{B9956887-787D-4987-A712-751D6554FA73}" destId="{8A124D04-F977-4C17-A0BE-0BA8C88A5A39}" srcOrd="0" destOrd="0" presId="urn:microsoft.com/office/officeart/2005/8/layout/orgChart1"/>
    <dgm:cxn modelId="{FA0EC056-6AFD-4E12-9D04-7C20A8A67ACB}" type="presParOf" srcId="{8A124D04-F977-4C17-A0BE-0BA8C88A5A39}" destId="{58DF9EFA-3EB1-4659-9AA8-0EC2E59EFD24}" srcOrd="0" destOrd="0" presId="urn:microsoft.com/office/officeart/2005/8/layout/orgChart1"/>
    <dgm:cxn modelId="{65139560-C708-4ADE-99B6-1ECA4F2D6E12}" type="presParOf" srcId="{8A124D04-F977-4C17-A0BE-0BA8C88A5A39}" destId="{9BFDCB6B-24B3-40C2-9427-6584D018DDBB}" srcOrd="1" destOrd="0" presId="urn:microsoft.com/office/officeart/2005/8/layout/orgChart1"/>
    <dgm:cxn modelId="{267F057C-673F-44EA-8403-8CE16D5A7DAA}" type="presParOf" srcId="{B9956887-787D-4987-A712-751D6554FA73}" destId="{1659FD41-02A2-4B82-BEE1-DC0CC34E0D0B}" srcOrd="1" destOrd="0" presId="urn:microsoft.com/office/officeart/2005/8/layout/orgChart1"/>
    <dgm:cxn modelId="{55A86A65-EB80-4F55-9F74-95314680037E}" type="presParOf" srcId="{B9956887-787D-4987-A712-751D6554FA73}" destId="{EC60B845-9259-4A22-A31F-6229193599F0}"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777721-56EC-4158-A70D-FADB219CFE81}">
      <dsp:nvSpPr>
        <dsp:cNvPr id="0" name=""/>
        <dsp:cNvSpPr/>
      </dsp:nvSpPr>
      <dsp:spPr>
        <a:xfrm>
          <a:off x="2937764" y="692086"/>
          <a:ext cx="354710" cy="635063"/>
        </a:xfrm>
        <a:custGeom>
          <a:avLst/>
          <a:gdLst/>
          <a:ahLst/>
          <a:cxnLst/>
          <a:rect l="0" t="0" r="0" b="0"/>
          <a:pathLst>
            <a:path>
              <a:moveTo>
                <a:pt x="354710" y="0"/>
              </a:moveTo>
              <a:lnTo>
                <a:pt x="354710" y="635063"/>
              </a:lnTo>
              <a:lnTo>
                <a:pt x="0" y="6350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ADA3E3-BCCD-4F60-BA3D-FD301A083E25}">
      <dsp:nvSpPr>
        <dsp:cNvPr id="0" name=""/>
        <dsp:cNvSpPr/>
      </dsp:nvSpPr>
      <dsp:spPr>
        <a:xfrm>
          <a:off x="3292475" y="692086"/>
          <a:ext cx="2505739" cy="1270126"/>
        </a:xfrm>
        <a:custGeom>
          <a:avLst/>
          <a:gdLst/>
          <a:ahLst/>
          <a:cxnLst/>
          <a:rect l="0" t="0" r="0" b="0"/>
          <a:pathLst>
            <a:path>
              <a:moveTo>
                <a:pt x="0" y="0"/>
              </a:moveTo>
              <a:lnTo>
                <a:pt x="0" y="1125166"/>
              </a:lnTo>
              <a:lnTo>
                <a:pt x="2505739" y="1125166"/>
              </a:lnTo>
              <a:lnTo>
                <a:pt x="2505739" y="127012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74A2E0-066E-44CB-AF4B-892568D11F10}">
      <dsp:nvSpPr>
        <dsp:cNvPr id="0" name=""/>
        <dsp:cNvSpPr/>
      </dsp:nvSpPr>
      <dsp:spPr>
        <a:xfrm>
          <a:off x="3292475" y="692086"/>
          <a:ext cx="835246" cy="1270126"/>
        </a:xfrm>
        <a:custGeom>
          <a:avLst/>
          <a:gdLst/>
          <a:ahLst/>
          <a:cxnLst/>
          <a:rect l="0" t="0" r="0" b="0"/>
          <a:pathLst>
            <a:path>
              <a:moveTo>
                <a:pt x="0" y="0"/>
              </a:moveTo>
              <a:lnTo>
                <a:pt x="0" y="1125166"/>
              </a:lnTo>
              <a:lnTo>
                <a:pt x="835246" y="1125166"/>
              </a:lnTo>
              <a:lnTo>
                <a:pt x="835246" y="127012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33F16A-4EEB-47C0-AA94-A27915FBED82}">
      <dsp:nvSpPr>
        <dsp:cNvPr id="0" name=""/>
        <dsp:cNvSpPr/>
      </dsp:nvSpPr>
      <dsp:spPr>
        <a:xfrm>
          <a:off x="2457228" y="692086"/>
          <a:ext cx="835246" cy="1270126"/>
        </a:xfrm>
        <a:custGeom>
          <a:avLst/>
          <a:gdLst/>
          <a:ahLst/>
          <a:cxnLst/>
          <a:rect l="0" t="0" r="0" b="0"/>
          <a:pathLst>
            <a:path>
              <a:moveTo>
                <a:pt x="835246" y="0"/>
              </a:moveTo>
              <a:lnTo>
                <a:pt x="835246" y="1125166"/>
              </a:lnTo>
              <a:lnTo>
                <a:pt x="0" y="1125166"/>
              </a:lnTo>
              <a:lnTo>
                <a:pt x="0" y="127012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D918B0-9496-4A00-8246-FA9863231EC4}">
      <dsp:nvSpPr>
        <dsp:cNvPr id="0" name=""/>
        <dsp:cNvSpPr/>
      </dsp:nvSpPr>
      <dsp:spPr>
        <a:xfrm>
          <a:off x="786735" y="692086"/>
          <a:ext cx="2505739" cy="1270126"/>
        </a:xfrm>
        <a:custGeom>
          <a:avLst/>
          <a:gdLst/>
          <a:ahLst/>
          <a:cxnLst/>
          <a:rect l="0" t="0" r="0" b="0"/>
          <a:pathLst>
            <a:path>
              <a:moveTo>
                <a:pt x="2505739" y="0"/>
              </a:moveTo>
              <a:lnTo>
                <a:pt x="2505739" y="1125166"/>
              </a:lnTo>
              <a:lnTo>
                <a:pt x="0" y="1125166"/>
              </a:lnTo>
              <a:lnTo>
                <a:pt x="0" y="127012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2C3C28-DE41-4352-8E12-9783EC52A3E1}">
      <dsp:nvSpPr>
        <dsp:cNvPr id="0" name=""/>
        <dsp:cNvSpPr/>
      </dsp:nvSpPr>
      <dsp:spPr>
        <a:xfrm>
          <a:off x="2602188" y="1800"/>
          <a:ext cx="1380572" cy="690286"/>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GB" sz="1600" kern="1200"/>
            <a:t>Customer Service Manager</a:t>
          </a:r>
        </a:p>
      </dsp:txBody>
      <dsp:txXfrm>
        <a:off x="2602188" y="1800"/>
        <a:ext cx="1380572" cy="690286"/>
      </dsp:txXfrm>
    </dsp:sp>
    <dsp:sp modelId="{F3527EC7-4DDF-4FA0-93DE-5787E1B15F3A}">
      <dsp:nvSpPr>
        <dsp:cNvPr id="0" name=""/>
        <dsp:cNvSpPr/>
      </dsp:nvSpPr>
      <dsp:spPr>
        <a:xfrm>
          <a:off x="96449" y="1962213"/>
          <a:ext cx="1380572" cy="690286"/>
        </a:xfrm>
        <a:prstGeom prst="rect">
          <a:avLst/>
        </a:prstGeom>
        <a:solidFill>
          <a:srgbClr val="54BCD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GB" sz="1600" kern="1200"/>
            <a:t>Customer Service Advisor</a:t>
          </a:r>
        </a:p>
      </dsp:txBody>
      <dsp:txXfrm>
        <a:off x="96449" y="1962213"/>
        <a:ext cx="1380572" cy="690286"/>
      </dsp:txXfrm>
    </dsp:sp>
    <dsp:sp modelId="{43B68083-71D5-481E-A681-5EA87EC48FA0}">
      <dsp:nvSpPr>
        <dsp:cNvPr id="0" name=""/>
        <dsp:cNvSpPr/>
      </dsp:nvSpPr>
      <dsp:spPr>
        <a:xfrm>
          <a:off x="1766942" y="1962213"/>
          <a:ext cx="1380572" cy="690286"/>
        </a:xfrm>
        <a:prstGeom prst="rect">
          <a:avLst/>
        </a:prstGeom>
        <a:solidFill>
          <a:srgbClr val="54BCD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GB" sz="1600" kern="1200"/>
            <a:t>Customer Service Advisor</a:t>
          </a:r>
        </a:p>
      </dsp:txBody>
      <dsp:txXfrm>
        <a:off x="1766942" y="1962213"/>
        <a:ext cx="1380572" cy="690286"/>
      </dsp:txXfrm>
    </dsp:sp>
    <dsp:sp modelId="{B5C1A317-FEF1-4626-A6E7-8BCE12CED45E}">
      <dsp:nvSpPr>
        <dsp:cNvPr id="0" name=""/>
        <dsp:cNvSpPr/>
      </dsp:nvSpPr>
      <dsp:spPr>
        <a:xfrm>
          <a:off x="3437435" y="1962213"/>
          <a:ext cx="1380572" cy="690286"/>
        </a:xfrm>
        <a:prstGeom prst="rect">
          <a:avLst/>
        </a:prstGeom>
        <a:solidFill>
          <a:srgbClr val="54BCD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GB" sz="1600" kern="1200"/>
            <a:t>Returns Admin</a:t>
          </a:r>
        </a:p>
      </dsp:txBody>
      <dsp:txXfrm>
        <a:off x="3437435" y="1962213"/>
        <a:ext cx="1380572" cy="690286"/>
      </dsp:txXfrm>
    </dsp:sp>
    <dsp:sp modelId="{D9C0699A-96C3-409C-800A-493114E5A907}">
      <dsp:nvSpPr>
        <dsp:cNvPr id="0" name=""/>
        <dsp:cNvSpPr/>
      </dsp:nvSpPr>
      <dsp:spPr>
        <a:xfrm>
          <a:off x="5107928" y="1962213"/>
          <a:ext cx="1380572" cy="690286"/>
        </a:xfrm>
        <a:prstGeom prst="rect">
          <a:avLst/>
        </a:prstGeom>
        <a:solidFill>
          <a:srgbClr val="54BCD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GB" sz="1600" kern="1200"/>
            <a:t>Returns Admin</a:t>
          </a:r>
        </a:p>
      </dsp:txBody>
      <dsp:txXfrm>
        <a:off x="5107928" y="1962213"/>
        <a:ext cx="1380572" cy="690286"/>
      </dsp:txXfrm>
    </dsp:sp>
    <dsp:sp modelId="{58DF9EFA-3EB1-4659-9AA8-0EC2E59EFD24}">
      <dsp:nvSpPr>
        <dsp:cNvPr id="0" name=""/>
        <dsp:cNvSpPr/>
      </dsp:nvSpPr>
      <dsp:spPr>
        <a:xfrm>
          <a:off x="1557191" y="982006"/>
          <a:ext cx="1380572" cy="690286"/>
        </a:xfrm>
        <a:prstGeom prst="rect">
          <a:avLst/>
        </a:prstGeom>
        <a:solidFill>
          <a:srgbClr val="54BCD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GB" sz="1600" kern="1200"/>
            <a:t>Senior Customer Service Advisor</a:t>
          </a:r>
        </a:p>
      </dsp:txBody>
      <dsp:txXfrm>
        <a:off x="1557191" y="982006"/>
        <a:ext cx="1380572" cy="69028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5E28D4-1962-4F71-ACA3-DC28BC174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10</Pages>
  <Words>1440</Words>
  <Characters>8209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The Scout Association</Company>
  <LinksUpToDate>false</LinksUpToDate>
  <CharactersWithSpaces>9630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Nicky Stanley-Dower</dc:creator>
  <cp:keywords/>
  <dc:description/>
  <cp:lastModifiedBy>Lauren Murphy</cp:lastModifiedBy>
  <cp:revision>6</cp:revision>
  <dcterms:created xsi:type="dcterms:W3CDTF">2021-05-04T13:28:00Z</dcterms:created>
  <dcterms:modified xsi:type="dcterms:W3CDTF">2021-05-04T14:02:00Z</dcterms:modified>
</cp:coreProperties>
</file>